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5EC35" w14:textId="0E988361" w:rsidR="00B262C8" w:rsidRPr="003D41CD" w:rsidRDefault="00B262C8" w:rsidP="00B262C8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bookmarkStart w:id="0" w:name="_Hlk514061252"/>
      <w:r w:rsidRPr="003D41CD">
        <w:rPr>
          <w:rFonts w:ascii="Arial" w:eastAsia="MS Mincho" w:hAnsi="Arial"/>
          <w:b/>
          <w:noProof/>
          <w:sz w:val="24"/>
        </w:rPr>
        <w:t>3GPP TSG-RAN WG4 Meeting #9</w:t>
      </w:r>
      <w:r>
        <w:rPr>
          <w:rFonts w:ascii="Arial" w:eastAsia="MS Mincho" w:hAnsi="Arial"/>
          <w:b/>
          <w:noProof/>
          <w:sz w:val="24"/>
        </w:rPr>
        <w:t>7</w:t>
      </w:r>
      <w:r w:rsidRPr="003D41CD">
        <w:rPr>
          <w:rFonts w:ascii="Arial" w:eastAsia="MS Mincho" w:hAnsi="Arial"/>
          <w:b/>
          <w:noProof/>
          <w:sz w:val="24"/>
        </w:rPr>
        <w:t>-e</w:t>
      </w:r>
      <w:r w:rsidRPr="003D41CD">
        <w:rPr>
          <w:rFonts w:ascii="Arial" w:eastAsia="MS Mincho" w:hAnsi="Arial"/>
          <w:b/>
          <w:noProof/>
          <w:sz w:val="24"/>
        </w:rPr>
        <w:tab/>
      </w:r>
      <w:r w:rsidR="00726489" w:rsidRPr="00726489">
        <w:rPr>
          <w:rFonts w:ascii="Arial" w:eastAsia="MS Mincho" w:hAnsi="Arial"/>
          <w:b/>
          <w:noProof/>
          <w:sz w:val="24"/>
        </w:rPr>
        <w:t>R4-2016576</w:t>
      </w:r>
      <w:bookmarkStart w:id="1" w:name="_GoBack"/>
      <w:bookmarkEnd w:id="1"/>
    </w:p>
    <w:p w14:paraId="3F135D35" w14:textId="77777777" w:rsidR="00B262C8" w:rsidRPr="004012CD" w:rsidRDefault="00B262C8" w:rsidP="00B262C8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4012CD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2</w:t>
      </w:r>
      <w:r w:rsidRPr="004012C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13</w:t>
      </w:r>
      <w:r w:rsidRPr="004012C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Pr="004012CD">
        <w:rPr>
          <w:rFonts w:ascii="Arial" w:hAnsi="Arial" w:cs="Arial"/>
          <w:b/>
          <w:sz w:val="24"/>
        </w:rPr>
        <w:t>. 2020</w:t>
      </w:r>
    </w:p>
    <w:p w14:paraId="52C0C4AA" w14:textId="237BF228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1149A" w:rsidRPr="0001149A">
        <w:rPr>
          <w:rFonts w:ascii="Arial" w:hAnsi="Arial" w:cs="Arial"/>
          <w:b/>
          <w:noProof/>
          <w:sz w:val="24"/>
          <w:szCs w:val="24"/>
          <w:lang w:val="en-US" w:eastAsia="en-US"/>
        </w:rPr>
        <w:t>7.13.1.5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2515F17B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F005D" w:rsidRPr="001F005D">
        <w:rPr>
          <w:rFonts w:ascii="Arial" w:hAnsi="Arial"/>
          <w:bCs/>
          <w:noProof/>
          <w:sz w:val="24"/>
          <w:lang w:val="en-US" w:eastAsia="en-US"/>
        </w:rPr>
        <w:t>BM resources for FR2 Inter-band IBM UEs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6C3F3EE" w14:textId="3F38AA93" w:rsidR="00143513" w:rsidRDefault="00D50DD1" w:rsidP="00073883">
      <w:pPr>
        <w:jc w:val="both"/>
        <w:rPr>
          <w:lang w:eastAsia="en-US"/>
        </w:rPr>
      </w:pPr>
      <w:r w:rsidRPr="00D50DD1">
        <w:rPr>
          <w:lang w:eastAsia="en-US"/>
        </w:rPr>
        <w:t xml:space="preserve">We </w:t>
      </w:r>
      <w:r w:rsidR="002D3A3C">
        <w:rPr>
          <w:lang w:eastAsia="en-US"/>
        </w:rPr>
        <w:t>propose to revisit one of previous agreements and propose to update it</w:t>
      </w:r>
      <w:r w:rsidRPr="00D50DD1">
        <w:rPr>
          <w:lang w:eastAsia="en-US"/>
        </w:rPr>
        <w:t>.</w:t>
      </w:r>
    </w:p>
    <w:p w14:paraId="44DBE9FA" w14:textId="28E7047C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15B5F78" w14:textId="448926C0" w:rsidR="005236E6" w:rsidRDefault="00815C1B" w:rsidP="00D648BA">
      <w:pPr>
        <w:jc w:val="both"/>
      </w:pPr>
      <w:r>
        <w:t xml:space="preserve">In the previous RAN4#96 e-meeting, the following agreement on BM resource was made based on </w:t>
      </w:r>
      <w:r w:rsidR="00D4756B">
        <w:t xml:space="preserve">discussion that took place </w:t>
      </w:r>
      <w:r w:rsidR="005810A4">
        <w:t>for several RAN4 meetings about FR2 inter-band deployment scenario “collocated vs. non-collocated” and UE BM type “IBM vs. CBM”.</w:t>
      </w:r>
    </w:p>
    <w:p w14:paraId="0A39220B" w14:textId="77777777" w:rsidR="005236E6" w:rsidRPr="007A4DF5" w:rsidRDefault="005236E6" w:rsidP="004A3FE7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A4DF5">
        <w:rPr>
          <w:b/>
          <w:bCs/>
          <w:u w:val="single"/>
          <w:lang w:val="en-US"/>
        </w:rPr>
        <w:t>Beam management resource</w:t>
      </w:r>
      <w:r w:rsidRPr="007A4DF5">
        <w:rPr>
          <w:lang w:val="en-US"/>
        </w:rPr>
        <w:t xml:space="preserve"> configuration for FR2 inter-band CA </w:t>
      </w:r>
      <w:r w:rsidRPr="007A4DF5">
        <w:t xml:space="preserve">combination </w:t>
      </w:r>
      <w:r w:rsidRPr="007A4DF5">
        <w:rPr>
          <w:lang w:val="en-US"/>
        </w:rPr>
        <w:t>with independent beam:</w:t>
      </w:r>
    </w:p>
    <w:p w14:paraId="4CDBA59C" w14:textId="77777777" w:rsidR="005236E6" w:rsidRPr="007A4DF5" w:rsidRDefault="005236E6" w:rsidP="00FC77D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A4DF5">
        <w:t xml:space="preserve">Beam management resources on one cell </w:t>
      </w:r>
      <w:r w:rsidRPr="007A4DF5">
        <w:rPr>
          <w:b/>
          <w:bCs/>
          <w:u w:val="single"/>
        </w:rPr>
        <w:t>in each band</w:t>
      </w:r>
      <w:r w:rsidRPr="007A4DF5">
        <w:t xml:space="preserve"> </w:t>
      </w:r>
      <w:r w:rsidRPr="00256B39">
        <w:rPr>
          <w:highlight w:val="yellow"/>
        </w:rPr>
        <w:t>may</w:t>
      </w:r>
      <w:r w:rsidRPr="007A4DF5">
        <w:t xml:space="preserve"> be configured.</w:t>
      </w:r>
    </w:p>
    <w:p w14:paraId="216D328E" w14:textId="77777777" w:rsidR="005236E6" w:rsidRPr="007A4DF5" w:rsidRDefault="005236E6" w:rsidP="00FC77DA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7A4DF5">
        <w:t xml:space="preserve">Network may also configure beam management resources </w:t>
      </w:r>
      <w:r w:rsidRPr="00FC77DA">
        <w:rPr>
          <w:b/>
          <w:bCs/>
          <w:highlight w:val="yellow"/>
          <w:u w:val="single"/>
        </w:rPr>
        <w:t>only on one cell such as Pcell</w:t>
      </w:r>
      <w:r w:rsidRPr="007A4DF5">
        <w:t xml:space="preserve">, e.g. </w:t>
      </w:r>
      <w:r w:rsidRPr="007A4DF5">
        <w:rPr>
          <w:b/>
          <w:bCs/>
          <w:u w:val="single"/>
        </w:rPr>
        <w:t>if network knows nodes on both bands are collocated</w:t>
      </w:r>
      <w:r w:rsidRPr="007A4DF5">
        <w:t>.</w:t>
      </w:r>
    </w:p>
    <w:p w14:paraId="6B1B022F" w14:textId="0E1777BC" w:rsidR="005236E6" w:rsidRDefault="005236E6" w:rsidP="00D648BA">
      <w:pPr>
        <w:jc w:val="both"/>
        <w:rPr>
          <w:lang w:val="en-US"/>
        </w:rPr>
      </w:pPr>
    </w:p>
    <w:p w14:paraId="35592C02" w14:textId="768CD057" w:rsidR="00180564" w:rsidRPr="005236E6" w:rsidRDefault="0048738C" w:rsidP="00D648BA">
      <w:pPr>
        <w:jc w:val="both"/>
        <w:rPr>
          <w:lang w:val="en-US"/>
        </w:rPr>
      </w:pPr>
      <w:r>
        <w:rPr>
          <w:lang w:val="en-US"/>
        </w:rPr>
        <w:t xml:space="preserve">It is understood that </w:t>
      </w:r>
      <w:r w:rsidR="00BD4E04">
        <w:rPr>
          <w:lang w:val="en-US"/>
        </w:rPr>
        <w:t xml:space="preserve">both </w:t>
      </w:r>
      <w:r w:rsidR="00431967">
        <w:rPr>
          <w:lang w:val="en-US"/>
        </w:rPr>
        <w:t xml:space="preserve">collocated </w:t>
      </w:r>
      <w:r w:rsidR="00BD4E04">
        <w:rPr>
          <w:lang w:val="en-US"/>
        </w:rPr>
        <w:t xml:space="preserve">and non-collocated deployments can be considered </w:t>
      </w:r>
      <w:r w:rsidR="00CD53FE">
        <w:rPr>
          <w:lang w:val="en-US"/>
        </w:rPr>
        <w:t>for Rel-16 I</w:t>
      </w:r>
      <w:r w:rsidR="00764F51">
        <w:rPr>
          <w:lang w:val="en-US"/>
        </w:rPr>
        <w:t>BM</w:t>
      </w:r>
      <w:r w:rsidR="00CD53FE">
        <w:rPr>
          <w:lang w:val="en-US"/>
        </w:rPr>
        <w:t xml:space="preserve"> UEs. </w:t>
      </w:r>
      <w:r w:rsidR="006C58F4">
        <w:rPr>
          <w:lang w:val="en-US"/>
        </w:rPr>
        <w:t>I</w:t>
      </w:r>
      <w:r w:rsidR="003321AB">
        <w:rPr>
          <w:lang w:val="en-US"/>
        </w:rPr>
        <w:t xml:space="preserve">t shouldn’t be </w:t>
      </w:r>
      <w:r w:rsidR="00230AE7">
        <w:rPr>
          <w:rFonts w:hint="eastAsia"/>
          <w:lang w:val="en-US"/>
        </w:rPr>
        <w:t>s</w:t>
      </w:r>
      <w:r w:rsidR="00230AE7">
        <w:rPr>
          <w:lang w:val="en-US"/>
        </w:rPr>
        <w:t xml:space="preserve">tretched beyond </w:t>
      </w:r>
      <w:r w:rsidR="00571A7C">
        <w:rPr>
          <w:lang w:val="en-US"/>
        </w:rPr>
        <w:t>its original implication</w:t>
      </w:r>
      <w:r w:rsidR="00B53B44">
        <w:rPr>
          <w:lang w:val="en-US"/>
        </w:rPr>
        <w:t xml:space="preserve">, i.e. </w:t>
      </w:r>
      <w:r w:rsidR="005E6FC3">
        <w:rPr>
          <w:lang w:val="en-US"/>
        </w:rPr>
        <w:t xml:space="preserve">geographical </w:t>
      </w:r>
      <w:r w:rsidR="007438D3">
        <w:rPr>
          <w:lang w:val="en-US"/>
        </w:rPr>
        <w:t xml:space="preserve">network </w:t>
      </w:r>
      <w:r w:rsidR="005E6FC3">
        <w:rPr>
          <w:lang w:val="en-US"/>
        </w:rPr>
        <w:t>deployment options</w:t>
      </w:r>
      <w:r w:rsidR="00FD5A67">
        <w:rPr>
          <w:lang w:val="en-US"/>
        </w:rPr>
        <w:t>. In order words,</w:t>
      </w:r>
      <w:r w:rsidR="00415EAF">
        <w:rPr>
          <w:lang w:val="en-US"/>
        </w:rPr>
        <w:t xml:space="preserve"> </w:t>
      </w:r>
      <w:r w:rsidR="00D648BA">
        <w:rPr>
          <w:lang w:val="en-US"/>
        </w:rPr>
        <w:t>collocated deployment doe</w:t>
      </w:r>
      <w:r w:rsidR="00877675">
        <w:rPr>
          <w:lang w:val="en-US"/>
        </w:rPr>
        <w:t>sn’t</w:t>
      </w:r>
      <w:r w:rsidR="00D648BA">
        <w:rPr>
          <w:lang w:val="en-US"/>
        </w:rPr>
        <w:t xml:space="preserve"> </w:t>
      </w:r>
      <w:r w:rsidR="00877675">
        <w:rPr>
          <w:lang w:val="en-US"/>
        </w:rPr>
        <w:t xml:space="preserve">mean network is allowed to configure </w:t>
      </w:r>
      <w:r w:rsidR="00054E10">
        <w:rPr>
          <w:lang w:val="en-US"/>
        </w:rPr>
        <w:t xml:space="preserve">BM resource </w:t>
      </w:r>
      <w:r w:rsidR="00073716">
        <w:rPr>
          <w:lang w:val="en-US"/>
        </w:rPr>
        <w:t xml:space="preserve">on </w:t>
      </w:r>
      <w:r w:rsidR="00FA6846">
        <w:rPr>
          <w:lang w:val="en-US"/>
        </w:rPr>
        <w:t xml:space="preserve">only </w:t>
      </w:r>
      <w:r w:rsidR="00073716">
        <w:rPr>
          <w:lang w:val="en-US"/>
        </w:rPr>
        <w:t xml:space="preserve">one band </w:t>
      </w:r>
      <w:r w:rsidR="00FA6846">
        <w:rPr>
          <w:lang w:val="en-US"/>
        </w:rPr>
        <w:t>and to expect IBM UE</w:t>
      </w:r>
      <w:r w:rsidR="008450A5">
        <w:rPr>
          <w:lang w:val="en-US"/>
        </w:rPr>
        <w:t>s</w:t>
      </w:r>
      <w:r w:rsidR="00FA6846">
        <w:rPr>
          <w:lang w:val="en-US"/>
        </w:rPr>
        <w:t xml:space="preserve"> to </w:t>
      </w:r>
      <w:r w:rsidR="00122061">
        <w:rPr>
          <w:lang w:val="en-US"/>
        </w:rPr>
        <w:t xml:space="preserve">infer/find a </w:t>
      </w:r>
      <w:r w:rsidR="00E83E09">
        <w:rPr>
          <w:lang w:val="en-US"/>
        </w:rPr>
        <w:t xml:space="preserve">suitable T/Rx beam for the other band from the BM resource on the one band. </w:t>
      </w:r>
      <w:r w:rsidR="006804FB">
        <w:rPr>
          <w:lang w:val="en-US"/>
        </w:rPr>
        <w:t xml:space="preserve">IBM UE only means the UE has an ability to form beams separately/independently </w:t>
      </w:r>
      <w:r w:rsidR="00E8594A">
        <w:rPr>
          <w:lang w:val="en-US"/>
        </w:rPr>
        <w:t xml:space="preserve">by means of </w:t>
      </w:r>
      <w:r w:rsidR="000428D7">
        <w:rPr>
          <w:lang w:val="en-US"/>
        </w:rPr>
        <w:t xml:space="preserve">a </w:t>
      </w:r>
      <w:r w:rsidR="00E8594A">
        <w:rPr>
          <w:lang w:val="en-US"/>
        </w:rPr>
        <w:t>separate beamformer, e.g. phase shifter, for each band</w:t>
      </w:r>
      <w:r w:rsidR="006D531E">
        <w:rPr>
          <w:lang w:val="en-US"/>
        </w:rPr>
        <w:t xml:space="preserve">, thereby avoiding potential interruptions between bands and </w:t>
      </w:r>
      <w:r w:rsidR="00EA539F">
        <w:rPr>
          <w:lang w:val="en-US"/>
        </w:rPr>
        <w:t xml:space="preserve">simplifying BM </w:t>
      </w:r>
      <w:r w:rsidR="00066BC8">
        <w:rPr>
          <w:lang w:val="en-US"/>
        </w:rPr>
        <w:t xml:space="preserve">and scheduling algorithms. </w:t>
      </w:r>
      <w:r w:rsidR="006C58F4">
        <w:rPr>
          <w:lang w:val="en-US"/>
        </w:rPr>
        <w:t xml:space="preserve">However, the </w:t>
      </w:r>
      <w:r w:rsidR="00E24A4D">
        <w:rPr>
          <w:lang w:val="en-US"/>
        </w:rPr>
        <w:t xml:space="preserve">above agreement </w:t>
      </w:r>
      <w:r w:rsidR="001832D7">
        <w:rPr>
          <w:lang w:val="en-US"/>
        </w:rPr>
        <w:t xml:space="preserve">forces IBM UEs to </w:t>
      </w:r>
      <w:r w:rsidR="00142E17">
        <w:rPr>
          <w:lang w:val="en-US"/>
        </w:rPr>
        <w:t>calibrate codebook</w:t>
      </w:r>
      <w:r w:rsidR="00584C8D">
        <w:rPr>
          <w:lang w:val="en-US"/>
        </w:rPr>
        <w:t xml:space="preserve"> and beam pattern between inter-bands, which </w:t>
      </w:r>
      <w:r w:rsidR="00ED2755">
        <w:rPr>
          <w:lang w:val="en-US"/>
        </w:rPr>
        <w:t>IBM UEs cannot always support</w:t>
      </w:r>
      <w:r w:rsidR="002305F8">
        <w:rPr>
          <w:lang w:val="en-US"/>
        </w:rPr>
        <w:t xml:space="preserve">. </w:t>
      </w:r>
      <w:r w:rsidR="00642C2F">
        <w:rPr>
          <w:lang w:val="en-US"/>
        </w:rPr>
        <w:t>In order to avoid any unexpected potential issues due to the agreement, we propose:</w:t>
      </w:r>
    </w:p>
    <w:p w14:paraId="4A1B6213" w14:textId="7F797959" w:rsidR="00BA2262" w:rsidRPr="00324856" w:rsidRDefault="00BA2262" w:rsidP="00BA2262">
      <w:pPr>
        <w:ind w:left="1080" w:hanging="1080"/>
        <w:jc w:val="both"/>
        <w:rPr>
          <w:b/>
          <w:bCs/>
          <w:lang w:val="en-US" w:eastAsia="en-US"/>
        </w:rPr>
      </w:pPr>
      <w:r w:rsidRPr="00324856">
        <w:rPr>
          <w:b/>
          <w:bCs/>
          <w:lang w:val="en-US" w:eastAsia="en-US"/>
        </w:rPr>
        <w:t xml:space="preserve">Proposal 1: RAN4 to </w:t>
      </w:r>
      <w:r w:rsidR="00324856" w:rsidRPr="00324856">
        <w:rPr>
          <w:b/>
          <w:bCs/>
          <w:lang w:val="en-US" w:eastAsia="en-US"/>
        </w:rPr>
        <w:t>revisit the previous agreement</w:t>
      </w:r>
      <w:r w:rsidR="00926641">
        <w:rPr>
          <w:b/>
          <w:bCs/>
          <w:lang w:val="en-US" w:eastAsia="en-US"/>
        </w:rPr>
        <w:t>s</w:t>
      </w:r>
      <w:r w:rsidR="00324856" w:rsidRPr="00324856">
        <w:rPr>
          <w:b/>
          <w:bCs/>
          <w:lang w:val="en-US" w:eastAsia="en-US"/>
        </w:rPr>
        <w:t xml:space="preserve"> </w:t>
      </w:r>
      <w:r w:rsidR="00926641">
        <w:rPr>
          <w:b/>
          <w:bCs/>
          <w:lang w:val="en-US" w:eastAsia="en-US"/>
        </w:rPr>
        <w:t>“</w:t>
      </w:r>
      <w:r w:rsidR="00926641" w:rsidRPr="00926641">
        <w:rPr>
          <w:b/>
          <w:bCs/>
          <w:i/>
          <w:iCs/>
          <w:lang w:val="en-US" w:eastAsia="en-US"/>
        </w:rPr>
        <w:t>Beam management resources on one cell in each band may be configured</w:t>
      </w:r>
      <w:r w:rsidR="00926641">
        <w:rPr>
          <w:b/>
          <w:bCs/>
          <w:lang w:val="en-US" w:eastAsia="en-US"/>
        </w:rPr>
        <w:t xml:space="preserve">” and </w:t>
      </w:r>
      <w:r w:rsidR="00324856" w:rsidRPr="00324856">
        <w:rPr>
          <w:b/>
          <w:bCs/>
          <w:lang w:val="en-US" w:eastAsia="en-US"/>
        </w:rPr>
        <w:t>“</w:t>
      </w:r>
      <w:r w:rsidR="00324856" w:rsidRPr="00324856">
        <w:rPr>
          <w:b/>
          <w:bCs/>
          <w:i/>
          <w:iCs/>
        </w:rPr>
        <w:t>Network may also configure beam management resources only on one cell such as Pcell, e.g. if network knows nodes on both bands are collocated</w:t>
      </w:r>
      <w:r w:rsidR="00324856" w:rsidRPr="00324856">
        <w:rPr>
          <w:b/>
          <w:bCs/>
          <w:lang w:val="en-US" w:eastAsia="en-US"/>
        </w:rPr>
        <w:t xml:space="preserve">” </w:t>
      </w:r>
      <w:r w:rsidR="00324856">
        <w:rPr>
          <w:b/>
          <w:bCs/>
          <w:lang w:val="en-US" w:eastAsia="en-US"/>
        </w:rPr>
        <w:t xml:space="preserve">and </w:t>
      </w:r>
      <w:r w:rsidR="00CB6432">
        <w:rPr>
          <w:b/>
          <w:bCs/>
          <w:lang w:val="en-US" w:eastAsia="en-US"/>
        </w:rPr>
        <w:t xml:space="preserve">update </w:t>
      </w:r>
      <w:r w:rsidR="009C37F1">
        <w:rPr>
          <w:b/>
          <w:bCs/>
          <w:lang w:val="en-US" w:eastAsia="en-US"/>
        </w:rPr>
        <w:t>them</w:t>
      </w:r>
      <w:r w:rsidR="00CB6432">
        <w:rPr>
          <w:b/>
          <w:bCs/>
          <w:lang w:val="en-US" w:eastAsia="en-US"/>
        </w:rPr>
        <w:t xml:space="preserve"> as follows:</w:t>
      </w:r>
    </w:p>
    <w:p w14:paraId="355E3E41" w14:textId="7482A021" w:rsidR="0032097B" w:rsidRDefault="00CB6432" w:rsidP="0032097B">
      <w:pPr>
        <w:pStyle w:val="ListParagraph"/>
        <w:numPr>
          <w:ilvl w:val="0"/>
          <w:numId w:val="24"/>
        </w:numPr>
        <w:ind w:left="1260" w:hanging="180"/>
        <w:jc w:val="both"/>
        <w:rPr>
          <w:lang w:val="en-US"/>
        </w:rPr>
      </w:pPr>
      <w:r>
        <w:rPr>
          <w:lang w:val="en-US"/>
        </w:rPr>
        <w:t>I</w:t>
      </w:r>
      <w:r w:rsidR="00764F51">
        <w:rPr>
          <w:lang w:val="en-US"/>
        </w:rPr>
        <w:t>BM</w:t>
      </w:r>
      <w:r>
        <w:rPr>
          <w:lang w:val="en-US"/>
        </w:rPr>
        <w:t xml:space="preserve"> UEs </w:t>
      </w:r>
      <w:r w:rsidR="00CB670B">
        <w:rPr>
          <w:lang w:val="en-US"/>
        </w:rPr>
        <w:t>shall be able to</w:t>
      </w:r>
      <w:r w:rsidR="002362FD">
        <w:rPr>
          <w:lang w:val="en-US"/>
        </w:rPr>
        <w:t xml:space="preserve"> </w:t>
      </w:r>
      <w:r w:rsidR="007C1F78">
        <w:rPr>
          <w:lang w:val="en-US"/>
        </w:rPr>
        <w:t>add/configure/activate cell</w:t>
      </w:r>
      <w:r w:rsidR="00D11BFC">
        <w:rPr>
          <w:lang w:val="en-US"/>
        </w:rPr>
        <w:t xml:space="preserve">s on both </w:t>
      </w:r>
      <w:r w:rsidR="00AF011E">
        <w:rPr>
          <w:lang w:val="en-US"/>
        </w:rPr>
        <w:t xml:space="preserve">FR2 </w:t>
      </w:r>
      <w:r w:rsidR="002362FD">
        <w:rPr>
          <w:lang w:val="en-US"/>
        </w:rPr>
        <w:t xml:space="preserve">inter-band </w:t>
      </w:r>
      <w:r w:rsidR="00AF011E">
        <w:rPr>
          <w:lang w:val="en-US"/>
        </w:rPr>
        <w:t xml:space="preserve">CCs </w:t>
      </w:r>
      <w:r w:rsidR="00CB670B">
        <w:rPr>
          <w:lang w:val="en-US"/>
        </w:rPr>
        <w:t xml:space="preserve">only when </w:t>
      </w:r>
      <w:r w:rsidR="00366980">
        <w:rPr>
          <w:lang w:val="en-US"/>
        </w:rPr>
        <w:t>beam ma</w:t>
      </w:r>
      <w:r w:rsidR="00AF011E">
        <w:rPr>
          <w:lang w:val="en-US"/>
        </w:rPr>
        <w:t xml:space="preserve">nagement resources are </w:t>
      </w:r>
      <w:r w:rsidR="006245A0">
        <w:rPr>
          <w:lang w:val="en-US"/>
        </w:rPr>
        <w:t>configured</w:t>
      </w:r>
      <w:r w:rsidR="00EC346D">
        <w:rPr>
          <w:lang w:val="en-US"/>
        </w:rPr>
        <w:t xml:space="preserve"> in the both bands irrespective of </w:t>
      </w:r>
      <w:r w:rsidR="00492D52">
        <w:rPr>
          <w:lang w:val="en-US"/>
        </w:rPr>
        <w:t>network deployment, e.g. collocated</w:t>
      </w:r>
      <w:r w:rsidR="009605B1">
        <w:rPr>
          <w:lang w:val="en-US"/>
        </w:rPr>
        <w:t xml:space="preserve"> vs. non-collocated.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5BB9AC36" w14:textId="0D1D0093" w:rsidR="000E7E69" w:rsidRDefault="00590802" w:rsidP="00D648BA">
      <w:pPr>
        <w:jc w:val="both"/>
      </w:pPr>
      <w:r>
        <w:rPr>
          <w:lang w:eastAsia="en-US"/>
        </w:rPr>
        <w:t xml:space="preserve">We </w:t>
      </w:r>
      <w:r w:rsidR="002D3A3C">
        <w:rPr>
          <w:lang w:eastAsia="en-US"/>
        </w:rPr>
        <w:t>proposed to update one of previous agreements.</w:t>
      </w:r>
    </w:p>
    <w:p w14:paraId="2576B076" w14:textId="77777777" w:rsidR="00574983" w:rsidRPr="00324856" w:rsidRDefault="00574983" w:rsidP="00574983">
      <w:pPr>
        <w:ind w:left="1080" w:hanging="1080"/>
        <w:jc w:val="both"/>
        <w:rPr>
          <w:b/>
          <w:bCs/>
          <w:lang w:val="en-US" w:eastAsia="en-US"/>
        </w:rPr>
      </w:pPr>
      <w:r w:rsidRPr="00324856">
        <w:rPr>
          <w:b/>
          <w:bCs/>
          <w:lang w:val="en-US" w:eastAsia="en-US"/>
        </w:rPr>
        <w:t>Proposal 1: RAN4 to revisit the previous agreement</w:t>
      </w:r>
      <w:r>
        <w:rPr>
          <w:b/>
          <w:bCs/>
          <w:lang w:val="en-US" w:eastAsia="en-US"/>
        </w:rPr>
        <w:t>s</w:t>
      </w:r>
      <w:r w:rsidRPr="00324856">
        <w:rPr>
          <w:b/>
          <w:bCs/>
          <w:lang w:val="en-US" w:eastAsia="en-US"/>
        </w:rPr>
        <w:t xml:space="preserve"> </w:t>
      </w:r>
      <w:r>
        <w:rPr>
          <w:b/>
          <w:bCs/>
          <w:lang w:val="en-US" w:eastAsia="en-US"/>
        </w:rPr>
        <w:t>“</w:t>
      </w:r>
      <w:r w:rsidRPr="00926641">
        <w:rPr>
          <w:b/>
          <w:bCs/>
          <w:i/>
          <w:iCs/>
          <w:lang w:val="en-US" w:eastAsia="en-US"/>
        </w:rPr>
        <w:t>Beam management resources on one cell in each band may be configured</w:t>
      </w:r>
      <w:r>
        <w:rPr>
          <w:b/>
          <w:bCs/>
          <w:lang w:val="en-US" w:eastAsia="en-US"/>
        </w:rPr>
        <w:t xml:space="preserve">” and </w:t>
      </w:r>
      <w:r w:rsidRPr="00324856">
        <w:rPr>
          <w:b/>
          <w:bCs/>
          <w:lang w:val="en-US" w:eastAsia="en-US"/>
        </w:rPr>
        <w:t>“</w:t>
      </w:r>
      <w:r w:rsidRPr="00324856">
        <w:rPr>
          <w:b/>
          <w:bCs/>
          <w:i/>
          <w:iCs/>
        </w:rPr>
        <w:t>Network may also configure beam management resources only on one cell such as Pcell, e.g. if network knows nodes on both bands are collocated</w:t>
      </w:r>
      <w:r w:rsidRPr="00324856">
        <w:rPr>
          <w:b/>
          <w:bCs/>
          <w:lang w:val="en-US" w:eastAsia="en-US"/>
        </w:rPr>
        <w:t xml:space="preserve">” </w:t>
      </w:r>
      <w:r>
        <w:rPr>
          <w:b/>
          <w:bCs/>
          <w:lang w:val="en-US" w:eastAsia="en-US"/>
        </w:rPr>
        <w:t>and update them as follows:</w:t>
      </w:r>
    </w:p>
    <w:p w14:paraId="61FDE0B4" w14:textId="77777777" w:rsidR="00C96F8E" w:rsidRDefault="00C96F8E" w:rsidP="00C96F8E">
      <w:pPr>
        <w:pStyle w:val="ListParagraph"/>
        <w:numPr>
          <w:ilvl w:val="0"/>
          <w:numId w:val="24"/>
        </w:numPr>
        <w:ind w:left="1260" w:hanging="180"/>
        <w:jc w:val="both"/>
        <w:rPr>
          <w:lang w:val="en-US"/>
        </w:rPr>
      </w:pPr>
      <w:r>
        <w:rPr>
          <w:lang w:val="en-US"/>
        </w:rPr>
        <w:t>IBM UEs shall be able to add/configure/activate cells on both FR2 inter-band CCs only when beam management resources are configured in the both bands irrespective of network deployment, e.g. collocated vs. non-collocated.</w:t>
      </w:r>
    </w:p>
    <w:p w14:paraId="45D3307F" w14:textId="77777777" w:rsidR="004563EB" w:rsidRPr="00A34BA5" w:rsidRDefault="004563EB" w:rsidP="00574983">
      <w:pPr>
        <w:ind w:left="1080" w:hanging="1080"/>
        <w:jc w:val="both"/>
        <w:rPr>
          <w:b/>
          <w:bCs/>
          <w:u w:val="single"/>
          <w:lang w:val="en-US" w:eastAsia="en-US"/>
        </w:rPr>
      </w:pPr>
    </w:p>
    <w:sectPr w:rsidR="004563EB" w:rsidRPr="00A34BA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CBD73" w14:textId="77777777" w:rsidR="00107D8B" w:rsidRDefault="00107D8B" w:rsidP="009939B7">
      <w:pPr>
        <w:spacing w:after="0"/>
      </w:pPr>
      <w:r>
        <w:separator/>
      </w:r>
    </w:p>
  </w:endnote>
  <w:endnote w:type="continuationSeparator" w:id="0">
    <w:p w14:paraId="28B914FF" w14:textId="77777777" w:rsidR="00107D8B" w:rsidRDefault="00107D8B" w:rsidP="009939B7">
      <w:pPr>
        <w:spacing w:after="0"/>
      </w:pPr>
      <w:r>
        <w:continuationSeparator/>
      </w:r>
    </w:p>
  </w:endnote>
  <w:endnote w:type="continuationNotice" w:id="1">
    <w:p w14:paraId="1688C761" w14:textId="77777777" w:rsidR="00107D8B" w:rsidRDefault="00107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C8997" w14:textId="77777777" w:rsidR="00107D8B" w:rsidRDefault="00107D8B" w:rsidP="009939B7">
      <w:pPr>
        <w:spacing w:after="0"/>
      </w:pPr>
      <w:r>
        <w:separator/>
      </w:r>
    </w:p>
  </w:footnote>
  <w:footnote w:type="continuationSeparator" w:id="0">
    <w:p w14:paraId="18ACA497" w14:textId="77777777" w:rsidR="00107D8B" w:rsidRDefault="00107D8B" w:rsidP="009939B7">
      <w:pPr>
        <w:spacing w:after="0"/>
      </w:pPr>
      <w:r>
        <w:continuationSeparator/>
      </w:r>
    </w:p>
  </w:footnote>
  <w:footnote w:type="continuationNotice" w:id="1">
    <w:p w14:paraId="6527A0A3" w14:textId="77777777" w:rsidR="00107D8B" w:rsidRDefault="00107D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92796"/>
    <w:multiLevelType w:val="hybridMultilevel"/>
    <w:tmpl w:val="95403252"/>
    <w:lvl w:ilvl="0" w:tplc="29142C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B0A"/>
    <w:multiLevelType w:val="multilevel"/>
    <w:tmpl w:val="8E58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4B4F4C"/>
    <w:multiLevelType w:val="hybridMultilevel"/>
    <w:tmpl w:val="B72CB5FE"/>
    <w:lvl w:ilvl="0" w:tplc="6CC645D6">
      <w:start w:val="1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0D9828C2"/>
    <w:multiLevelType w:val="hybridMultilevel"/>
    <w:tmpl w:val="AF76F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93D7E"/>
    <w:multiLevelType w:val="multilevel"/>
    <w:tmpl w:val="B7AE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5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18" w15:restartNumberingAfterBreak="0">
    <w:nsid w:val="6EB85FB5"/>
    <w:multiLevelType w:val="hybridMultilevel"/>
    <w:tmpl w:val="4CDE73BA"/>
    <w:lvl w:ilvl="0" w:tplc="490E1FC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52144"/>
    <w:multiLevelType w:val="multilevel"/>
    <w:tmpl w:val="EEA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2"/>
  </w:num>
  <w:num w:numId="4">
    <w:abstractNumId w:val="14"/>
  </w:num>
  <w:num w:numId="5">
    <w:abstractNumId w:val="15"/>
  </w:num>
  <w:num w:numId="6">
    <w:abstractNumId w:val="8"/>
  </w:num>
  <w:num w:numId="7">
    <w:abstractNumId w:val="19"/>
  </w:num>
  <w:num w:numId="8">
    <w:abstractNumId w:val="17"/>
  </w:num>
  <w:num w:numId="9">
    <w:abstractNumId w:val="11"/>
  </w:num>
  <w:num w:numId="10">
    <w:abstractNumId w:val="3"/>
  </w:num>
  <w:num w:numId="11">
    <w:abstractNumId w:val="7"/>
  </w:num>
  <w:num w:numId="12">
    <w:abstractNumId w:val="9"/>
  </w:num>
  <w:num w:numId="13">
    <w:abstractNumId w:val="4"/>
  </w:num>
  <w:num w:numId="14">
    <w:abstractNumId w:val="13"/>
  </w:num>
  <w:num w:numId="15">
    <w:abstractNumId w:val="6"/>
  </w:num>
  <w:num w:numId="16">
    <w:abstractNumId w:val="10"/>
  </w:num>
  <w:num w:numId="17">
    <w:abstractNumId w:val="23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21"/>
  </w:num>
  <w:num w:numId="22">
    <w:abstractNumId w:val="12"/>
  </w:num>
  <w:num w:numId="23">
    <w:abstractNumId w:val="0"/>
  </w:num>
  <w:num w:numId="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80A"/>
    <w:rsid w:val="00003795"/>
    <w:rsid w:val="000043E9"/>
    <w:rsid w:val="0000700D"/>
    <w:rsid w:val="0001149A"/>
    <w:rsid w:val="00011944"/>
    <w:rsid w:val="00012A0E"/>
    <w:rsid w:val="00012D26"/>
    <w:rsid w:val="00013AC3"/>
    <w:rsid w:val="00015CE7"/>
    <w:rsid w:val="00016A6A"/>
    <w:rsid w:val="00017770"/>
    <w:rsid w:val="00017B6F"/>
    <w:rsid w:val="00017D88"/>
    <w:rsid w:val="00021BFC"/>
    <w:rsid w:val="00021CED"/>
    <w:rsid w:val="00022964"/>
    <w:rsid w:val="000231C6"/>
    <w:rsid w:val="000235A6"/>
    <w:rsid w:val="00023F26"/>
    <w:rsid w:val="00024815"/>
    <w:rsid w:val="000262B9"/>
    <w:rsid w:val="0002638C"/>
    <w:rsid w:val="000279F4"/>
    <w:rsid w:val="00030B09"/>
    <w:rsid w:val="00032669"/>
    <w:rsid w:val="000346E5"/>
    <w:rsid w:val="0003588E"/>
    <w:rsid w:val="000360C4"/>
    <w:rsid w:val="00037A84"/>
    <w:rsid w:val="000428D7"/>
    <w:rsid w:val="00042F2B"/>
    <w:rsid w:val="00043549"/>
    <w:rsid w:val="00044714"/>
    <w:rsid w:val="000454A9"/>
    <w:rsid w:val="00045A69"/>
    <w:rsid w:val="000504CA"/>
    <w:rsid w:val="00050AEF"/>
    <w:rsid w:val="00050DE1"/>
    <w:rsid w:val="00052300"/>
    <w:rsid w:val="0005305E"/>
    <w:rsid w:val="0005384D"/>
    <w:rsid w:val="0005470A"/>
    <w:rsid w:val="00054E10"/>
    <w:rsid w:val="000612AF"/>
    <w:rsid w:val="00061307"/>
    <w:rsid w:val="0006136D"/>
    <w:rsid w:val="00061DFF"/>
    <w:rsid w:val="000639E8"/>
    <w:rsid w:val="00066BC8"/>
    <w:rsid w:val="00067513"/>
    <w:rsid w:val="000675AA"/>
    <w:rsid w:val="00071D30"/>
    <w:rsid w:val="000720C4"/>
    <w:rsid w:val="000729F8"/>
    <w:rsid w:val="00072D2F"/>
    <w:rsid w:val="00073716"/>
    <w:rsid w:val="00073883"/>
    <w:rsid w:val="00074F4A"/>
    <w:rsid w:val="00075923"/>
    <w:rsid w:val="00077EB3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908D9"/>
    <w:rsid w:val="00091207"/>
    <w:rsid w:val="00092585"/>
    <w:rsid w:val="000928FC"/>
    <w:rsid w:val="00093510"/>
    <w:rsid w:val="000942C6"/>
    <w:rsid w:val="000962AA"/>
    <w:rsid w:val="0009652F"/>
    <w:rsid w:val="00096B4F"/>
    <w:rsid w:val="00096C13"/>
    <w:rsid w:val="000A100E"/>
    <w:rsid w:val="000A2AEC"/>
    <w:rsid w:val="000A567D"/>
    <w:rsid w:val="000A5FBF"/>
    <w:rsid w:val="000A643B"/>
    <w:rsid w:val="000A6855"/>
    <w:rsid w:val="000B0067"/>
    <w:rsid w:val="000B1141"/>
    <w:rsid w:val="000B1585"/>
    <w:rsid w:val="000B2AD9"/>
    <w:rsid w:val="000B3FA1"/>
    <w:rsid w:val="000B5F34"/>
    <w:rsid w:val="000B73B1"/>
    <w:rsid w:val="000B76D8"/>
    <w:rsid w:val="000C2448"/>
    <w:rsid w:val="000C529A"/>
    <w:rsid w:val="000C5610"/>
    <w:rsid w:val="000C570A"/>
    <w:rsid w:val="000C678D"/>
    <w:rsid w:val="000C7457"/>
    <w:rsid w:val="000D18EC"/>
    <w:rsid w:val="000D1AD2"/>
    <w:rsid w:val="000D28A3"/>
    <w:rsid w:val="000D3010"/>
    <w:rsid w:val="000D51E3"/>
    <w:rsid w:val="000D7700"/>
    <w:rsid w:val="000E0045"/>
    <w:rsid w:val="000E0A10"/>
    <w:rsid w:val="000E25D9"/>
    <w:rsid w:val="000E26BD"/>
    <w:rsid w:val="000E3E94"/>
    <w:rsid w:val="000E4512"/>
    <w:rsid w:val="000E596C"/>
    <w:rsid w:val="000E5F99"/>
    <w:rsid w:val="000E67D0"/>
    <w:rsid w:val="000E6D4B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65D1"/>
    <w:rsid w:val="000F69BC"/>
    <w:rsid w:val="000F7ECB"/>
    <w:rsid w:val="00100A8C"/>
    <w:rsid w:val="001032B8"/>
    <w:rsid w:val="001033CE"/>
    <w:rsid w:val="0010494F"/>
    <w:rsid w:val="00104A4E"/>
    <w:rsid w:val="001050F1"/>
    <w:rsid w:val="0010618D"/>
    <w:rsid w:val="00106E03"/>
    <w:rsid w:val="00107310"/>
    <w:rsid w:val="00107590"/>
    <w:rsid w:val="00107D8B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061"/>
    <w:rsid w:val="00122190"/>
    <w:rsid w:val="0012244D"/>
    <w:rsid w:val="0012277A"/>
    <w:rsid w:val="00122A4E"/>
    <w:rsid w:val="00123649"/>
    <w:rsid w:val="00124776"/>
    <w:rsid w:val="00124C0A"/>
    <w:rsid w:val="00125A65"/>
    <w:rsid w:val="0012615B"/>
    <w:rsid w:val="00126E1A"/>
    <w:rsid w:val="00130357"/>
    <w:rsid w:val="001305D4"/>
    <w:rsid w:val="001319D3"/>
    <w:rsid w:val="00131AFF"/>
    <w:rsid w:val="001336CE"/>
    <w:rsid w:val="001351DC"/>
    <w:rsid w:val="001351EB"/>
    <w:rsid w:val="00135B2E"/>
    <w:rsid w:val="001405E2"/>
    <w:rsid w:val="00140F5A"/>
    <w:rsid w:val="00141D31"/>
    <w:rsid w:val="00142C59"/>
    <w:rsid w:val="00142E17"/>
    <w:rsid w:val="00143395"/>
    <w:rsid w:val="00143513"/>
    <w:rsid w:val="001448F1"/>
    <w:rsid w:val="00144FDD"/>
    <w:rsid w:val="00145855"/>
    <w:rsid w:val="0014704B"/>
    <w:rsid w:val="00150BB0"/>
    <w:rsid w:val="001512D7"/>
    <w:rsid w:val="00151542"/>
    <w:rsid w:val="0015419D"/>
    <w:rsid w:val="0015537A"/>
    <w:rsid w:val="00155439"/>
    <w:rsid w:val="001559A5"/>
    <w:rsid w:val="001561AE"/>
    <w:rsid w:val="0015692C"/>
    <w:rsid w:val="00157012"/>
    <w:rsid w:val="00157E80"/>
    <w:rsid w:val="00161C73"/>
    <w:rsid w:val="00162C2A"/>
    <w:rsid w:val="00164921"/>
    <w:rsid w:val="00166E70"/>
    <w:rsid w:val="001671D2"/>
    <w:rsid w:val="00171186"/>
    <w:rsid w:val="001719B3"/>
    <w:rsid w:val="00171BED"/>
    <w:rsid w:val="00174AE0"/>
    <w:rsid w:val="001757AD"/>
    <w:rsid w:val="00180564"/>
    <w:rsid w:val="00182E6B"/>
    <w:rsid w:val="001832D7"/>
    <w:rsid w:val="00183976"/>
    <w:rsid w:val="00183EAD"/>
    <w:rsid w:val="0018644C"/>
    <w:rsid w:val="0019036D"/>
    <w:rsid w:val="00190CAB"/>
    <w:rsid w:val="00190FFA"/>
    <w:rsid w:val="00194778"/>
    <w:rsid w:val="00195DB4"/>
    <w:rsid w:val="001966C3"/>
    <w:rsid w:val="00197078"/>
    <w:rsid w:val="00197BCB"/>
    <w:rsid w:val="001A0EE5"/>
    <w:rsid w:val="001A1CBF"/>
    <w:rsid w:val="001A4F4F"/>
    <w:rsid w:val="001A5F89"/>
    <w:rsid w:val="001A7FF7"/>
    <w:rsid w:val="001B0269"/>
    <w:rsid w:val="001B040D"/>
    <w:rsid w:val="001B3183"/>
    <w:rsid w:val="001B4872"/>
    <w:rsid w:val="001B59B3"/>
    <w:rsid w:val="001B6338"/>
    <w:rsid w:val="001B73CC"/>
    <w:rsid w:val="001C0DAE"/>
    <w:rsid w:val="001C4702"/>
    <w:rsid w:val="001C5501"/>
    <w:rsid w:val="001C7FA6"/>
    <w:rsid w:val="001D18F3"/>
    <w:rsid w:val="001D33F4"/>
    <w:rsid w:val="001D34FA"/>
    <w:rsid w:val="001D3AAA"/>
    <w:rsid w:val="001D3AB9"/>
    <w:rsid w:val="001D4399"/>
    <w:rsid w:val="001D6888"/>
    <w:rsid w:val="001E0408"/>
    <w:rsid w:val="001E1E2E"/>
    <w:rsid w:val="001E41EA"/>
    <w:rsid w:val="001E4305"/>
    <w:rsid w:val="001E5436"/>
    <w:rsid w:val="001E6D53"/>
    <w:rsid w:val="001F005D"/>
    <w:rsid w:val="001F2AE3"/>
    <w:rsid w:val="001F3003"/>
    <w:rsid w:val="001F3816"/>
    <w:rsid w:val="001F72BD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522"/>
    <w:rsid w:val="002046E9"/>
    <w:rsid w:val="00204776"/>
    <w:rsid w:val="00205458"/>
    <w:rsid w:val="00205601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428"/>
    <w:rsid w:val="002167A7"/>
    <w:rsid w:val="00216A48"/>
    <w:rsid w:val="002211C9"/>
    <w:rsid w:val="0022261C"/>
    <w:rsid w:val="00222D66"/>
    <w:rsid w:val="002265CB"/>
    <w:rsid w:val="0022679D"/>
    <w:rsid w:val="00227A68"/>
    <w:rsid w:val="002302A3"/>
    <w:rsid w:val="002305F8"/>
    <w:rsid w:val="00230AE7"/>
    <w:rsid w:val="00232F36"/>
    <w:rsid w:val="00232F73"/>
    <w:rsid w:val="00233C2C"/>
    <w:rsid w:val="00233D80"/>
    <w:rsid w:val="0023438C"/>
    <w:rsid w:val="002355E9"/>
    <w:rsid w:val="0023571C"/>
    <w:rsid w:val="00235EE7"/>
    <w:rsid w:val="002362FD"/>
    <w:rsid w:val="0023701E"/>
    <w:rsid w:val="00237CF2"/>
    <w:rsid w:val="0024083E"/>
    <w:rsid w:val="002409AA"/>
    <w:rsid w:val="00240F55"/>
    <w:rsid w:val="002414AB"/>
    <w:rsid w:val="00241773"/>
    <w:rsid w:val="002426ED"/>
    <w:rsid w:val="00244785"/>
    <w:rsid w:val="00246290"/>
    <w:rsid w:val="0024768A"/>
    <w:rsid w:val="002476C8"/>
    <w:rsid w:val="00247EEC"/>
    <w:rsid w:val="002511BA"/>
    <w:rsid w:val="00251CFA"/>
    <w:rsid w:val="0025273D"/>
    <w:rsid w:val="002538F5"/>
    <w:rsid w:val="00253CE9"/>
    <w:rsid w:val="00256B39"/>
    <w:rsid w:val="002575A2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4730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3E3F"/>
    <w:rsid w:val="00284859"/>
    <w:rsid w:val="00284DAD"/>
    <w:rsid w:val="0028530F"/>
    <w:rsid w:val="00286BB0"/>
    <w:rsid w:val="00287492"/>
    <w:rsid w:val="00290FF3"/>
    <w:rsid w:val="00291B83"/>
    <w:rsid w:val="002932C4"/>
    <w:rsid w:val="00293E95"/>
    <w:rsid w:val="002948A4"/>
    <w:rsid w:val="00294F16"/>
    <w:rsid w:val="002952A9"/>
    <w:rsid w:val="0029594F"/>
    <w:rsid w:val="002960BC"/>
    <w:rsid w:val="002970C0"/>
    <w:rsid w:val="00297813"/>
    <w:rsid w:val="002A08FE"/>
    <w:rsid w:val="002A0E0C"/>
    <w:rsid w:val="002A1248"/>
    <w:rsid w:val="002A1C01"/>
    <w:rsid w:val="002A1CA4"/>
    <w:rsid w:val="002A24AD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DDC"/>
    <w:rsid w:val="002C2394"/>
    <w:rsid w:val="002C3AA1"/>
    <w:rsid w:val="002C5143"/>
    <w:rsid w:val="002C5A4B"/>
    <w:rsid w:val="002C5CE6"/>
    <w:rsid w:val="002C6127"/>
    <w:rsid w:val="002C65B6"/>
    <w:rsid w:val="002C69C1"/>
    <w:rsid w:val="002D08AB"/>
    <w:rsid w:val="002D10A7"/>
    <w:rsid w:val="002D3A3C"/>
    <w:rsid w:val="002D4505"/>
    <w:rsid w:val="002D4CC7"/>
    <w:rsid w:val="002D4FBE"/>
    <w:rsid w:val="002D6A81"/>
    <w:rsid w:val="002D7AAE"/>
    <w:rsid w:val="002E301E"/>
    <w:rsid w:val="002E3311"/>
    <w:rsid w:val="002E37E8"/>
    <w:rsid w:val="002E385A"/>
    <w:rsid w:val="002E7011"/>
    <w:rsid w:val="002F0FC5"/>
    <w:rsid w:val="002F16B8"/>
    <w:rsid w:val="002F1C8C"/>
    <w:rsid w:val="002F1F72"/>
    <w:rsid w:val="002F28ED"/>
    <w:rsid w:val="002F2E44"/>
    <w:rsid w:val="002F57EA"/>
    <w:rsid w:val="002F66A2"/>
    <w:rsid w:val="002F6B07"/>
    <w:rsid w:val="002F7590"/>
    <w:rsid w:val="00300510"/>
    <w:rsid w:val="00300B85"/>
    <w:rsid w:val="00302029"/>
    <w:rsid w:val="00302386"/>
    <w:rsid w:val="003026B7"/>
    <w:rsid w:val="00302E72"/>
    <w:rsid w:val="00304CD1"/>
    <w:rsid w:val="00305EFE"/>
    <w:rsid w:val="00306902"/>
    <w:rsid w:val="0030770F"/>
    <w:rsid w:val="003078DA"/>
    <w:rsid w:val="003103F9"/>
    <w:rsid w:val="0031113C"/>
    <w:rsid w:val="003159FF"/>
    <w:rsid w:val="00315FCE"/>
    <w:rsid w:val="003166CB"/>
    <w:rsid w:val="00316861"/>
    <w:rsid w:val="003206DF"/>
    <w:rsid w:val="00320919"/>
    <w:rsid w:val="0032097B"/>
    <w:rsid w:val="00323647"/>
    <w:rsid w:val="00324198"/>
    <w:rsid w:val="00324260"/>
    <w:rsid w:val="00324856"/>
    <w:rsid w:val="00324D06"/>
    <w:rsid w:val="003250AD"/>
    <w:rsid w:val="00326AA4"/>
    <w:rsid w:val="003270EE"/>
    <w:rsid w:val="00330265"/>
    <w:rsid w:val="003321AB"/>
    <w:rsid w:val="003331BE"/>
    <w:rsid w:val="00333682"/>
    <w:rsid w:val="00333C34"/>
    <w:rsid w:val="00340044"/>
    <w:rsid w:val="0034069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888"/>
    <w:rsid w:val="00355968"/>
    <w:rsid w:val="003567AB"/>
    <w:rsid w:val="0035713D"/>
    <w:rsid w:val="00360B6A"/>
    <w:rsid w:val="00360FAE"/>
    <w:rsid w:val="00362532"/>
    <w:rsid w:val="00363A08"/>
    <w:rsid w:val="00364E13"/>
    <w:rsid w:val="003665F7"/>
    <w:rsid w:val="00366980"/>
    <w:rsid w:val="00366F54"/>
    <w:rsid w:val="0036768B"/>
    <w:rsid w:val="00367B3C"/>
    <w:rsid w:val="003746FE"/>
    <w:rsid w:val="00375AA5"/>
    <w:rsid w:val="00376A9E"/>
    <w:rsid w:val="00377E88"/>
    <w:rsid w:val="00382146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14D4"/>
    <w:rsid w:val="00391BA5"/>
    <w:rsid w:val="00391C66"/>
    <w:rsid w:val="00393553"/>
    <w:rsid w:val="0039485B"/>
    <w:rsid w:val="00394A86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130A"/>
    <w:rsid w:val="003A13FC"/>
    <w:rsid w:val="003A1D5C"/>
    <w:rsid w:val="003A3B8E"/>
    <w:rsid w:val="003A43B2"/>
    <w:rsid w:val="003A4B8A"/>
    <w:rsid w:val="003A4CD3"/>
    <w:rsid w:val="003A50DA"/>
    <w:rsid w:val="003A64B0"/>
    <w:rsid w:val="003A764A"/>
    <w:rsid w:val="003A7CBC"/>
    <w:rsid w:val="003B0446"/>
    <w:rsid w:val="003B112E"/>
    <w:rsid w:val="003B1188"/>
    <w:rsid w:val="003B24BF"/>
    <w:rsid w:val="003B3BD2"/>
    <w:rsid w:val="003B439A"/>
    <w:rsid w:val="003B4BF2"/>
    <w:rsid w:val="003B67D9"/>
    <w:rsid w:val="003B6F17"/>
    <w:rsid w:val="003B7DF7"/>
    <w:rsid w:val="003C04F9"/>
    <w:rsid w:val="003C0F31"/>
    <w:rsid w:val="003C1262"/>
    <w:rsid w:val="003C1DD3"/>
    <w:rsid w:val="003C3383"/>
    <w:rsid w:val="003C3FA8"/>
    <w:rsid w:val="003C6ADC"/>
    <w:rsid w:val="003D03B1"/>
    <w:rsid w:val="003D0ECF"/>
    <w:rsid w:val="003D14DC"/>
    <w:rsid w:val="003D1862"/>
    <w:rsid w:val="003D1CFC"/>
    <w:rsid w:val="003D3783"/>
    <w:rsid w:val="003D4324"/>
    <w:rsid w:val="003D4F3B"/>
    <w:rsid w:val="003D54AC"/>
    <w:rsid w:val="003D661F"/>
    <w:rsid w:val="003E026E"/>
    <w:rsid w:val="003E18EA"/>
    <w:rsid w:val="003E3E14"/>
    <w:rsid w:val="003E43B7"/>
    <w:rsid w:val="003E4CBC"/>
    <w:rsid w:val="003E50F4"/>
    <w:rsid w:val="003E722B"/>
    <w:rsid w:val="003F0660"/>
    <w:rsid w:val="003F0CE2"/>
    <w:rsid w:val="003F1793"/>
    <w:rsid w:val="003F1B89"/>
    <w:rsid w:val="003F2F25"/>
    <w:rsid w:val="003F5141"/>
    <w:rsid w:val="003F6DA5"/>
    <w:rsid w:val="003F6DEF"/>
    <w:rsid w:val="00400447"/>
    <w:rsid w:val="00400E83"/>
    <w:rsid w:val="00402BEB"/>
    <w:rsid w:val="00403E05"/>
    <w:rsid w:val="00403F3D"/>
    <w:rsid w:val="00404599"/>
    <w:rsid w:val="00404D78"/>
    <w:rsid w:val="004064D5"/>
    <w:rsid w:val="004064E4"/>
    <w:rsid w:val="00407631"/>
    <w:rsid w:val="0041164F"/>
    <w:rsid w:val="004121D4"/>
    <w:rsid w:val="004127B2"/>
    <w:rsid w:val="00412C22"/>
    <w:rsid w:val="0041483A"/>
    <w:rsid w:val="004149F8"/>
    <w:rsid w:val="00414CE5"/>
    <w:rsid w:val="00415EAF"/>
    <w:rsid w:val="004162CD"/>
    <w:rsid w:val="0041759A"/>
    <w:rsid w:val="004203C3"/>
    <w:rsid w:val="00420E9D"/>
    <w:rsid w:val="00421F7D"/>
    <w:rsid w:val="00424E71"/>
    <w:rsid w:val="00425EAC"/>
    <w:rsid w:val="00426B00"/>
    <w:rsid w:val="004273B0"/>
    <w:rsid w:val="004302FD"/>
    <w:rsid w:val="004303A5"/>
    <w:rsid w:val="00431967"/>
    <w:rsid w:val="00432734"/>
    <w:rsid w:val="00432E9E"/>
    <w:rsid w:val="004347C9"/>
    <w:rsid w:val="00435B76"/>
    <w:rsid w:val="00436397"/>
    <w:rsid w:val="00437BB4"/>
    <w:rsid w:val="004406EF"/>
    <w:rsid w:val="00440AC1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F94"/>
    <w:rsid w:val="004609D7"/>
    <w:rsid w:val="00461C87"/>
    <w:rsid w:val="00461D8F"/>
    <w:rsid w:val="00462017"/>
    <w:rsid w:val="0046237A"/>
    <w:rsid w:val="00463C01"/>
    <w:rsid w:val="004644F2"/>
    <w:rsid w:val="00464FBA"/>
    <w:rsid w:val="00466083"/>
    <w:rsid w:val="00466C24"/>
    <w:rsid w:val="00466C38"/>
    <w:rsid w:val="004673F2"/>
    <w:rsid w:val="004705F8"/>
    <w:rsid w:val="00471085"/>
    <w:rsid w:val="00471253"/>
    <w:rsid w:val="0047488B"/>
    <w:rsid w:val="00474FE5"/>
    <w:rsid w:val="004753FB"/>
    <w:rsid w:val="00476AA3"/>
    <w:rsid w:val="00476B05"/>
    <w:rsid w:val="00480D4E"/>
    <w:rsid w:val="00481250"/>
    <w:rsid w:val="0048230C"/>
    <w:rsid w:val="004843F4"/>
    <w:rsid w:val="004845B3"/>
    <w:rsid w:val="00484A20"/>
    <w:rsid w:val="00484C7E"/>
    <w:rsid w:val="0048738C"/>
    <w:rsid w:val="004917DA"/>
    <w:rsid w:val="004921DB"/>
    <w:rsid w:val="00492A04"/>
    <w:rsid w:val="00492D52"/>
    <w:rsid w:val="00493100"/>
    <w:rsid w:val="004942EA"/>
    <w:rsid w:val="00496F77"/>
    <w:rsid w:val="00496FBC"/>
    <w:rsid w:val="004972C2"/>
    <w:rsid w:val="004976DB"/>
    <w:rsid w:val="004A12D8"/>
    <w:rsid w:val="004A1DFC"/>
    <w:rsid w:val="004A25E2"/>
    <w:rsid w:val="004A3685"/>
    <w:rsid w:val="004A3FE7"/>
    <w:rsid w:val="004A5920"/>
    <w:rsid w:val="004A5D39"/>
    <w:rsid w:val="004A6DFB"/>
    <w:rsid w:val="004B38D3"/>
    <w:rsid w:val="004B3FC9"/>
    <w:rsid w:val="004B7EC4"/>
    <w:rsid w:val="004C0CED"/>
    <w:rsid w:val="004C1484"/>
    <w:rsid w:val="004C198D"/>
    <w:rsid w:val="004C1A68"/>
    <w:rsid w:val="004C1DE2"/>
    <w:rsid w:val="004C22E6"/>
    <w:rsid w:val="004C38FC"/>
    <w:rsid w:val="004C43F6"/>
    <w:rsid w:val="004C5497"/>
    <w:rsid w:val="004C6D66"/>
    <w:rsid w:val="004D01C2"/>
    <w:rsid w:val="004D0DED"/>
    <w:rsid w:val="004D17AA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1952"/>
    <w:rsid w:val="004E290C"/>
    <w:rsid w:val="004E34E5"/>
    <w:rsid w:val="004E3E86"/>
    <w:rsid w:val="004E7381"/>
    <w:rsid w:val="004F12D3"/>
    <w:rsid w:val="004F1680"/>
    <w:rsid w:val="004F2126"/>
    <w:rsid w:val="004F2DA0"/>
    <w:rsid w:val="004F3DFA"/>
    <w:rsid w:val="004F4CD0"/>
    <w:rsid w:val="004F5668"/>
    <w:rsid w:val="004F6C74"/>
    <w:rsid w:val="004F78D7"/>
    <w:rsid w:val="004F7A84"/>
    <w:rsid w:val="00501332"/>
    <w:rsid w:val="00503664"/>
    <w:rsid w:val="005047A0"/>
    <w:rsid w:val="00504E96"/>
    <w:rsid w:val="00506328"/>
    <w:rsid w:val="00506367"/>
    <w:rsid w:val="005076FB"/>
    <w:rsid w:val="005101F1"/>
    <w:rsid w:val="005116D8"/>
    <w:rsid w:val="005120C4"/>
    <w:rsid w:val="005120CB"/>
    <w:rsid w:val="005120D5"/>
    <w:rsid w:val="00512641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0FD7"/>
    <w:rsid w:val="005236E6"/>
    <w:rsid w:val="00524044"/>
    <w:rsid w:val="005258B8"/>
    <w:rsid w:val="005276CB"/>
    <w:rsid w:val="0052788D"/>
    <w:rsid w:val="00527894"/>
    <w:rsid w:val="0053295F"/>
    <w:rsid w:val="00532DE4"/>
    <w:rsid w:val="005341AC"/>
    <w:rsid w:val="00534C0E"/>
    <w:rsid w:val="005359FD"/>
    <w:rsid w:val="00536405"/>
    <w:rsid w:val="00537C27"/>
    <w:rsid w:val="00540001"/>
    <w:rsid w:val="0054062E"/>
    <w:rsid w:val="00543517"/>
    <w:rsid w:val="00544820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6610"/>
    <w:rsid w:val="00557837"/>
    <w:rsid w:val="00560427"/>
    <w:rsid w:val="00562430"/>
    <w:rsid w:val="005626D4"/>
    <w:rsid w:val="00562DA2"/>
    <w:rsid w:val="00564251"/>
    <w:rsid w:val="00565544"/>
    <w:rsid w:val="00565ACB"/>
    <w:rsid w:val="005677F2"/>
    <w:rsid w:val="0057173E"/>
    <w:rsid w:val="00571A7C"/>
    <w:rsid w:val="00572F67"/>
    <w:rsid w:val="00573568"/>
    <w:rsid w:val="00574983"/>
    <w:rsid w:val="00574A71"/>
    <w:rsid w:val="00575AB9"/>
    <w:rsid w:val="005770CE"/>
    <w:rsid w:val="00577621"/>
    <w:rsid w:val="005810A4"/>
    <w:rsid w:val="00583998"/>
    <w:rsid w:val="005839AE"/>
    <w:rsid w:val="005840FA"/>
    <w:rsid w:val="005842F3"/>
    <w:rsid w:val="00584C8D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E8"/>
    <w:rsid w:val="005970D3"/>
    <w:rsid w:val="005976D4"/>
    <w:rsid w:val="0059794A"/>
    <w:rsid w:val="00597CBC"/>
    <w:rsid w:val="00597FAA"/>
    <w:rsid w:val="005A0708"/>
    <w:rsid w:val="005A0F40"/>
    <w:rsid w:val="005A18F4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7C20"/>
    <w:rsid w:val="005C006C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D92"/>
    <w:rsid w:val="005D3879"/>
    <w:rsid w:val="005D4B10"/>
    <w:rsid w:val="005D51F3"/>
    <w:rsid w:val="005D5CBC"/>
    <w:rsid w:val="005D5F26"/>
    <w:rsid w:val="005D7129"/>
    <w:rsid w:val="005D7661"/>
    <w:rsid w:val="005D7D7D"/>
    <w:rsid w:val="005D7EE3"/>
    <w:rsid w:val="005E1DB3"/>
    <w:rsid w:val="005E2B0B"/>
    <w:rsid w:val="005E32E9"/>
    <w:rsid w:val="005E4367"/>
    <w:rsid w:val="005E4466"/>
    <w:rsid w:val="005E4F29"/>
    <w:rsid w:val="005E5256"/>
    <w:rsid w:val="005E57F3"/>
    <w:rsid w:val="005E5FFE"/>
    <w:rsid w:val="005E6CAA"/>
    <w:rsid w:val="005E6FC3"/>
    <w:rsid w:val="005F023D"/>
    <w:rsid w:val="005F33D7"/>
    <w:rsid w:val="005F35A7"/>
    <w:rsid w:val="005F7D0D"/>
    <w:rsid w:val="00600A82"/>
    <w:rsid w:val="00601079"/>
    <w:rsid w:val="00603034"/>
    <w:rsid w:val="00603309"/>
    <w:rsid w:val="0060391A"/>
    <w:rsid w:val="0060402D"/>
    <w:rsid w:val="00604D34"/>
    <w:rsid w:val="00606370"/>
    <w:rsid w:val="00606A5C"/>
    <w:rsid w:val="00606C58"/>
    <w:rsid w:val="00606D16"/>
    <w:rsid w:val="00606ECD"/>
    <w:rsid w:val="00611479"/>
    <w:rsid w:val="00611F80"/>
    <w:rsid w:val="0061305B"/>
    <w:rsid w:val="006145D5"/>
    <w:rsid w:val="006149CC"/>
    <w:rsid w:val="00614B78"/>
    <w:rsid w:val="006150F6"/>
    <w:rsid w:val="00616060"/>
    <w:rsid w:val="006174E4"/>
    <w:rsid w:val="0061777F"/>
    <w:rsid w:val="00617AE5"/>
    <w:rsid w:val="00617E72"/>
    <w:rsid w:val="006245A0"/>
    <w:rsid w:val="00626E08"/>
    <w:rsid w:val="006270FD"/>
    <w:rsid w:val="00627E19"/>
    <w:rsid w:val="00630255"/>
    <w:rsid w:val="0063129C"/>
    <w:rsid w:val="00632275"/>
    <w:rsid w:val="00633B63"/>
    <w:rsid w:val="006340E0"/>
    <w:rsid w:val="006342AC"/>
    <w:rsid w:val="0063459D"/>
    <w:rsid w:val="00636434"/>
    <w:rsid w:val="00642C2F"/>
    <w:rsid w:val="0064347C"/>
    <w:rsid w:val="00645CE8"/>
    <w:rsid w:val="006506EA"/>
    <w:rsid w:val="00652416"/>
    <w:rsid w:val="00653601"/>
    <w:rsid w:val="00660018"/>
    <w:rsid w:val="00660E77"/>
    <w:rsid w:val="006611A8"/>
    <w:rsid w:val="006611EA"/>
    <w:rsid w:val="0066183D"/>
    <w:rsid w:val="00661E09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199A"/>
    <w:rsid w:val="00673611"/>
    <w:rsid w:val="00673FCD"/>
    <w:rsid w:val="006741F1"/>
    <w:rsid w:val="00674D9B"/>
    <w:rsid w:val="006753ED"/>
    <w:rsid w:val="0067670F"/>
    <w:rsid w:val="00677BE8"/>
    <w:rsid w:val="00677F7F"/>
    <w:rsid w:val="006804FB"/>
    <w:rsid w:val="00680ACB"/>
    <w:rsid w:val="00681A4D"/>
    <w:rsid w:val="00681FA7"/>
    <w:rsid w:val="006834CE"/>
    <w:rsid w:val="006838F6"/>
    <w:rsid w:val="00684E32"/>
    <w:rsid w:val="00685CEC"/>
    <w:rsid w:val="00686884"/>
    <w:rsid w:val="006873F0"/>
    <w:rsid w:val="00690A27"/>
    <w:rsid w:val="00691155"/>
    <w:rsid w:val="00691500"/>
    <w:rsid w:val="0069297E"/>
    <w:rsid w:val="00692B95"/>
    <w:rsid w:val="00693267"/>
    <w:rsid w:val="00694771"/>
    <w:rsid w:val="00695F3B"/>
    <w:rsid w:val="006A1583"/>
    <w:rsid w:val="006A2034"/>
    <w:rsid w:val="006A33F4"/>
    <w:rsid w:val="006A3DD3"/>
    <w:rsid w:val="006A55B4"/>
    <w:rsid w:val="006A754A"/>
    <w:rsid w:val="006B1B10"/>
    <w:rsid w:val="006B28E6"/>
    <w:rsid w:val="006B3CB4"/>
    <w:rsid w:val="006B3E20"/>
    <w:rsid w:val="006B425B"/>
    <w:rsid w:val="006B4A0C"/>
    <w:rsid w:val="006B4C92"/>
    <w:rsid w:val="006B592B"/>
    <w:rsid w:val="006B5DF1"/>
    <w:rsid w:val="006B7A75"/>
    <w:rsid w:val="006B7CCA"/>
    <w:rsid w:val="006C0280"/>
    <w:rsid w:val="006C1578"/>
    <w:rsid w:val="006C202C"/>
    <w:rsid w:val="006C2094"/>
    <w:rsid w:val="006C2621"/>
    <w:rsid w:val="006C3160"/>
    <w:rsid w:val="006C3355"/>
    <w:rsid w:val="006C3AB2"/>
    <w:rsid w:val="006C43B6"/>
    <w:rsid w:val="006C5053"/>
    <w:rsid w:val="006C58F4"/>
    <w:rsid w:val="006C64A7"/>
    <w:rsid w:val="006C65AE"/>
    <w:rsid w:val="006C6A25"/>
    <w:rsid w:val="006C70A4"/>
    <w:rsid w:val="006C70B1"/>
    <w:rsid w:val="006D1B20"/>
    <w:rsid w:val="006D2134"/>
    <w:rsid w:val="006D244C"/>
    <w:rsid w:val="006D2592"/>
    <w:rsid w:val="006D3C3F"/>
    <w:rsid w:val="006D3FCB"/>
    <w:rsid w:val="006D455E"/>
    <w:rsid w:val="006D531E"/>
    <w:rsid w:val="006D58D3"/>
    <w:rsid w:val="006D5E7B"/>
    <w:rsid w:val="006D6146"/>
    <w:rsid w:val="006D7134"/>
    <w:rsid w:val="006E0A82"/>
    <w:rsid w:val="006E0EEE"/>
    <w:rsid w:val="006E274D"/>
    <w:rsid w:val="006E2FE4"/>
    <w:rsid w:val="006E3ECC"/>
    <w:rsid w:val="006E5D06"/>
    <w:rsid w:val="006E5F95"/>
    <w:rsid w:val="006E71DD"/>
    <w:rsid w:val="006F19EE"/>
    <w:rsid w:val="006F212C"/>
    <w:rsid w:val="006F2300"/>
    <w:rsid w:val="006F56E1"/>
    <w:rsid w:val="007001F8"/>
    <w:rsid w:val="007009E6"/>
    <w:rsid w:val="007013D3"/>
    <w:rsid w:val="00701A35"/>
    <w:rsid w:val="00702442"/>
    <w:rsid w:val="00706DA3"/>
    <w:rsid w:val="00711DC3"/>
    <w:rsid w:val="007129F7"/>
    <w:rsid w:val="00713F1E"/>
    <w:rsid w:val="0071598D"/>
    <w:rsid w:val="00715BC5"/>
    <w:rsid w:val="00715DBD"/>
    <w:rsid w:val="00716534"/>
    <w:rsid w:val="007167FE"/>
    <w:rsid w:val="00717E0B"/>
    <w:rsid w:val="00720555"/>
    <w:rsid w:val="00721F34"/>
    <w:rsid w:val="007231DD"/>
    <w:rsid w:val="00723374"/>
    <w:rsid w:val="00723CD8"/>
    <w:rsid w:val="007244F1"/>
    <w:rsid w:val="00724681"/>
    <w:rsid w:val="007248DD"/>
    <w:rsid w:val="007254B7"/>
    <w:rsid w:val="007255A1"/>
    <w:rsid w:val="00726489"/>
    <w:rsid w:val="00727590"/>
    <w:rsid w:val="0073263E"/>
    <w:rsid w:val="0073309A"/>
    <w:rsid w:val="00733CD6"/>
    <w:rsid w:val="00734D31"/>
    <w:rsid w:val="007419E4"/>
    <w:rsid w:val="007438D3"/>
    <w:rsid w:val="00743CE5"/>
    <w:rsid w:val="00745AE5"/>
    <w:rsid w:val="00746AAC"/>
    <w:rsid w:val="00746CA1"/>
    <w:rsid w:val="00747280"/>
    <w:rsid w:val="007477B0"/>
    <w:rsid w:val="0075019F"/>
    <w:rsid w:val="0075064D"/>
    <w:rsid w:val="007507F8"/>
    <w:rsid w:val="00751878"/>
    <w:rsid w:val="00752C30"/>
    <w:rsid w:val="00753275"/>
    <w:rsid w:val="00753824"/>
    <w:rsid w:val="00754C82"/>
    <w:rsid w:val="00754FD1"/>
    <w:rsid w:val="00757789"/>
    <w:rsid w:val="00757E61"/>
    <w:rsid w:val="00757E96"/>
    <w:rsid w:val="007600C8"/>
    <w:rsid w:val="00764498"/>
    <w:rsid w:val="007646ED"/>
    <w:rsid w:val="00764DB5"/>
    <w:rsid w:val="00764F51"/>
    <w:rsid w:val="00766FB6"/>
    <w:rsid w:val="0077042D"/>
    <w:rsid w:val="00770C1D"/>
    <w:rsid w:val="00770C93"/>
    <w:rsid w:val="00771B3C"/>
    <w:rsid w:val="007723AE"/>
    <w:rsid w:val="0077302F"/>
    <w:rsid w:val="00774F6F"/>
    <w:rsid w:val="00775736"/>
    <w:rsid w:val="007761EC"/>
    <w:rsid w:val="007773C5"/>
    <w:rsid w:val="00777496"/>
    <w:rsid w:val="00777D09"/>
    <w:rsid w:val="00780A1F"/>
    <w:rsid w:val="007816A2"/>
    <w:rsid w:val="00781AC7"/>
    <w:rsid w:val="00782F01"/>
    <w:rsid w:val="00783409"/>
    <w:rsid w:val="00785FF1"/>
    <w:rsid w:val="00787F8A"/>
    <w:rsid w:val="007904FB"/>
    <w:rsid w:val="00790EF0"/>
    <w:rsid w:val="00791A72"/>
    <w:rsid w:val="00791CE3"/>
    <w:rsid w:val="00791EB9"/>
    <w:rsid w:val="00792165"/>
    <w:rsid w:val="00792730"/>
    <w:rsid w:val="00795AC4"/>
    <w:rsid w:val="00796E4F"/>
    <w:rsid w:val="007A0973"/>
    <w:rsid w:val="007A1A88"/>
    <w:rsid w:val="007A1E58"/>
    <w:rsid w:val="007A37F7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9C4"/>
    <w:rsid w:val="007A7F41"/>
    <w:rsid w:val="007B0169"/>
    <w:rsid w:val="007B0C6C"/>
    <w:rsid w:val="007B13F9"/>
    <w:rsid w:val="007B2F5D"/>
    <w:rsid w:val="007B32B8"/>
    <w:rsid w:val="007B3FB6"/>
    <w:rsid w:val="007B4C6F"/>
    <w:rsid w:val="007B605F"/>
    <w:rsid w:val="007B6FCF"/>
    <w:rsid w:val="007B7B49"/>
    <w:rsid w:val="007C1F78"/>
    <w:rsid w:val="007C4205"/>
    <w:rsid w:val="007C4617"/>
    <w:rsid w:val="007C5465"/>
    <w:rsid w:val="007C56DA"/>
    <w:rsid w:val="007C6050"/>
    <w:rsid w:val="007D00C7"/>
    <w:rsid w:val="007D07AE"/>
    <w:rsid w:val="007D1359"/>
    <w:rsid w:val="007D342A"/>
    <w:rsid w:val="007D584C"/>
    <w:rsid w:val="007D5CB7"/>
    <w:rsid w:val="007D7088"/>
    <w:rsid w:val="007D7CD0"/>
    <w:rsid w:val="007D7CF1"/>
    <w:rsid w:val="007D7F6F"/>
    <w:rsid w:val="007E144C"/>
    <w:rsid w:val="007E1927"/>
    <w:rsid w:val="007E1C09"/>
    <w:rsid w:val="007E1FC5"/>
    <w:rsid w:val="007E2600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85B"/>
    <w:rsid w:val="007F2D8F"/>
    <w:rsid w:val="007F392F"/>
    <w:rsid w:val="007F4952"/>
    <w:rsid w:val="007F4D22"/>
    <w:rsid w:val="007F568A"/>
    <w:rsid w:val="007F5A2D"/>
    <w:rsid w:val="007F5DE8"/>
    <w:rsid w:val="007F7614"/>
    <w:rsid w:val="008006FA"/>
    <w:rsid w:val="00800ECE"/>
    <w:rsid w:val="0080109A"/>
    <w:rsid w:val="00801365"/>
    <w:rsid w:val="0080320A"/>
    <w:rsid w:val="00804777"/>
    <w:rsid w:val="00804B67"/>
    <w:rsid w:val="00806455"/>
    <w:rsid w:val="00811004"/>
    <w:rsid w:val="008116BB"/>
    <w:rsid w:val="00812EA5"/>
    <w:rsid w:val="008138B1"/>
    <w:rsid w:val="00813F5A"/>
    <w:rsid w:val="00814C4F"/>
    <w:rsid w:val="00815C1B"/>
    <w:rsid w:val="00816337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54F"/>
    <w:rsid w:val="00832C19"/>
    <w:rsid w:val="00834973"/>
    <w:rsid w:val="00834E3B"/>
    <w:rsid w:val="00836C63"/>
    <w:rsid w:val="00836ECC"/>
    <w:rsid w:val="00840058"/>
    <w:rsid w:val="00840563"/>
    <w:rsid w:val="00841E08"/>
    <w:rsid w:val="00841F46"/>
    <w:rsid w:val="008422F6"/>
    <w:rsid w:val="00842B45"/>
    <w:rsid w:val="00843682"/>
    <w:rsid w:val="00843945"/>
    <w:rsid w:val="00843A8A"/>
    <w:rsid w:val="0084471B"/>
    <w:rsid w:val="008450A5"/>
    <w:rsid w:val="00845C13"/>
    <w:rsid w:val="00846B5C"/>
    <w:rsid w:val="00847056"/>
    <w:rsid w:val="008474F9"/>
    <w:rsid w:val="00850213"/>
    <w:rsid w:val="00850C65"/>
    <w:rsid w:val="008512BD"/>
    <w:rsid w:val="008515BE"/>
    <w:rsid w:val="00851775"/>
    <w:rsid w:val="0085246D"/>
    <w:rsid w:val="0085364B"/>
    <w:rsid w:val="00855114"/>
    <w:rsid w:val="00856003"/>
    <w:rsid w:val="00857854"/>
    <w:rsid w:val="00860FE3"/>
    <w:rsid w:val="008610D7"/>
    <w:rsid w:val="00862449"/>
    <w:rsid w:val="00862FC4"/>
    <w:rsid w:val="00867969"/>
    <w:rsid w:val="00867D9A"/>
    <w:rsid w:val="00867F76"/>
    <w:rsid w:val="00870B37"/>
    <w:rsid w:val="0087210A"/>
    <w:rsid w:val="008722D9"/>
    <w:rsid w:val="0087312A"/>
    <w:rsid w:val="0087313D"/>
    <w:rsid w:val="0087726B"/>
    <w:rsid w:val="00877675"/>
    <w:rsid w:val="00880489"/>
    <w:rsid w:val="008808F4"/>
    <w:rsid w:val="00880AB8"/>
    <w:rsid w:val="00880D6D"/>
    <w:rsid w:val="00881ABF"/>
    <w:rsid w:val="008839A9"/>
    <w:rsid w:val="0088522B"/>
    <w:rsid w:val="008852B0"/>
    <w:rsid w:val="0088577B"/>
    <w:rsid w:val="00885E3A"/>
    <w:rsid w:val="00887361"/>
    <w:rsid w:val="00887466"/>
    <w:rsid w:val="0088748D"/>
    <w:rsid w:val="00887FA3"/>
    <w:rsid w:val="00890F9A"/>
    <w:rsid w:val="00894AB9"/>
    <w:rsid w:val="0089777B"/>
    <w:rsid w:val="00897A4D"/>
    <w:rsid w:val="008A0359"/>
    <w:rsid w:val="008A08CC"/>
    <w:rsid w:val="008A0DFB"/>
    <w:rsid w:val="008A2DB3"/>
    <w:rsid w:val="008A3F7D"/>
    <w:rsid w:val="008A43AD"/>
    <w:rsid w:val="008A4C1E"/>
    <w:rsid w:val="008A67AA"/>
    <w:rsid w:val="008A7D81"/>
    <w:rsid w:val="008B0C82"/>
    <w:rsid w:val="008B13C1"/>
    <w:rsid w:val="008B2EDB"/>
    <w:rsid w:val="008B5408"/>
    <w:rsid w:val="008B5B7D"/>
    <w:rsid w:val="008B7136"/>
    <w:rsid w:val="008C028D"/>
    <w:rsid w:val="008C07B6"/>
    <w:rsid w:val="008C1BA1"/>
    <w:rsid w:val="008C32C9"/>
    <w:rsid w:val="008C48DA"/>
    <w:rsid w:val="008C62CC"/>
    <w:rsid w:val="008C6973"/>
    <w:rsid w:val="008C76D7"/>
    <w:rsid w:val="008D0567"/>
    <w:rsid w:val="008D0925"/>
    <w:rsid w:val="008D228D"/>
    <w:rsid w:val="008D305A"/>
    <w:rsid w:val="008D536B"/>
    <w:rsid w:val="008D7DC5"/>
    <w:rsid w:val="008E0C53"/>
    <w:rsid w:val="008E0DC5"/>
    <w:rsid w:val="008E100F"/>
    <w:rsid w:val="008E1A41"/>
    <w:rsid w:val="008E1CD9"/>
    <w:rsid w:val="008E24C7"/>
    <w:rsid w:val="008E3139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2107"/>
    <w:rsid w:val="008F302B"/>
    <w:rsid w:val="008F3089"/>
    <w:rsid w:val="008F3EA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2162E"/>
    <w:rsid w:val="00921B02"/>
    <w:rsid w:val="009222EA"/>
    <w:rsid w:val="00926641"/>
    <w:rsid w:val="00926BBD"/>
    <w:rsid w:val="00930CC7"/>
    <w:rsid w:val="00932B72"/>
    <w:rsid w:val="00933089"/>
    <w:rsid w:val="00934DE1"/>
    <w:rsid w:val="00935D73"/>
    <w:rsid w:val="00935DC8"/>
    <w:rsid w:val="00940A20"/>
    <w:rsid w:val="00940C37"/>
    <w:rsid w:val="00942815"/>
    <w:rsid w:val="009435B1"/>
    <w:rsid w:val="00943DED"/>
    <w:rsid w:val="009448FB"/>
    <w:rsid w:val="00944C49"/>
    <w:rsid w:val="009461B5"/>
    <w:rsid w:val="00946B70"/>
    <w:rsid w:val="00946DE3"/>
    <w:rsid w:val="0094786A"/>
    <w:rsid w:val="00950FC0"/>
    <w:rsid w:val="00951376"/>
    <w:rsid w:val="009518A0"/>
    <w:rsid w:val="009536E8"/>
    <w:rsid w:val="00953C37"/>
    <w:rsid w:val="0095435E"/>
    <w:rsid w:val="00954D53"/>
    <w:rsid w:val="00955DA2"/>
    <w:rsid w:val="00956866"/>
    <w:rsid w:val="0096054F"/>
    <w:rsid w:val="009605B1"/>
    <w:rsid w:val="009616A1"/>
    <w:rsid w:val="00962566"/>
    <w:rsid w:val="009625CA"/>
    <w:rsid w:val="0096356A"/>
    <w:rsid w:val="00964819"/>
    <w:rsid w:val="00966838"/>
    <w:rsid w:val="009673C2"/>
    <w:rsid w:val="00970373"/>
    <w:rsid w:val="00971301"/>
    <w:rsid w:val="009727AE"/>
    <w:rsid w:val="00973D54"/>
    <w:rsid w:val="0097566C"/>
    <w:rsid w:val="00975E7D"/>
    <w:rsid w:val="0097616B"/>
    <w:rsid w:val="00976496"/>
    <w:rsid w:val="0097650C"/>
    <w:rsid w:val="009769B1"/>
    <w:rsid w:val="00977122"/>
    <w:rsid w:val="00977A52"/>
    <w:rsid w:val="00977CF1"/>
    <w:rsid w:val="0098014D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FF6"/>
    <w:rsid w:val="0098742A"/>
    <w:rsid w:val="009875C9"/>
    <w:rsid w:val="00990894"/>
    <w:rsid w:val="009939B7"/>
    <w:rsid w:val="00994D25"/>
    <w:rsid w:val="00996AC5"/>
    <w:rsid w:val="00996CED"/>
    <w:rsid w:val="00997447"/>
    <w:rsid w:val="009A046C"/>
    <w:rsid w:val="009A0697"/>
    <w:rsid w:val="009A1DD8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100E"/>
    <w:rsid w:val="009B26B3"/>
    <w:rsid w:val="009B2BBB"/>
    <w:rsid w:val="009B3BBE"/>
    <w:rsid w:val="009B3F24"/>
    <w:rsid w:val="009B40CA"/>
    <w:rsid w:val="009B4544"/>
    <w:rsid w:val="009B61E5"/>
    <w:rsid w:val="009B736E"/>
    <w:rsid w:val="009B7CAF"/>
    <w:rsid w:val="009C0446"/>
    <w:rsid w:val="009C054C"/>
    <w:rsid w:val="009C0BCF"/>
    <w:rsid w:val="009C2A97"/>
    <w:rsid w:val="009C2E55"/>
    <w:rsid w:val="009C37F1"/>
    <w:rsid w:val="009C3C2C"/>
    <w:rsid w:val="009C3EA4"/>
    <w:rsid w:val="009C417A"/>
    <w:rsid w:val="009C76D3"/>
    <w:rsid w:val="009C7C5D"/>
    <w:rsid w:val="009D103A"/>
    <w:rsid w:val="009D21B1"/>
    <w:rsid w:val="009D511F"/>
    <w:rsid w:val="009D51F8"/>
    <w:rsid w:val="009D6035"/>
    <w:rsid w:val="009D6F57"/>
    <w:rsid w:val="009E08C2"/>
    <w:rsid w:val="009E37DA"/>
    <w:rsid w:val="009E3A0F"/>
    <w:rsid w:val="009E3D4B"/>
    <w:rsid w:val="009E428B"/>
    <w:rsid w:val="009E54DA"/>
    <w:rsid w:val="009E60F6"/>
    <w:rsid w:val="009E6DAC"/>
    <w:rsid w:val="009E7517"/>
    <w:rsid w:val="009F0E18"/>
    <w:rsid w:val="009F2BFE"/>
    <w:rsid w:val="009F2EA7"/>
    <w:rsid w:val="009F4856"/>
    <w:rsid w:val="009F4973"/>
    <w:rsid w:val="009F5730"/>
    <w:rsid w:val="009F69A5"/>
    <w:rsid w:val="009F6C26"/>
    <w:rsid w:val="009F744A"/>
    <w:rsid w:val="00A03F91"/>
    <w:rsid w:val="00A04BAA"/>
    <w:rsid w:val="00A04D82"/>
    <w:rsid w:val="00A04F2A"/>
    <w:rsid w:val="00A06240"/>
    <w:rsid w:val="00A06C45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628"/>
    <w:rsid w:val="00A15935"/>
    <w:rsid w:val="00A167BE"/>
    <w:rsid w:val="00A17112"/>
    <w:rsid w:val="00A173D4"/>
    <w:rsid w:val="00A17B6A"/>
    <w:rsid w:val="00A17D67"/>
    <w:rsid w:val="00A221E7"/>
    <w:rsid w:val="00A22759"/>
    <w:rsid w:val="00A22991"/>
    <w:rsid w:val="00A22E71"/>
    <w:rsid w:val="00A23E14"/>
    <w:rsid w:val="00A23EFB"/>
    <w:rsid w:val="00A24DF0"/>
    <w:rsid w:val="00A26753"/>
    <w:rsid w:val="00A27473"/>
    <w:rsid w:val="00A307F8"/>
    <w:rsid w:val="00A30923"/>
    <w:rsid w:val="00A31A69"/>
    <w:rsid w:val="00A3239A"/>
    <w:rsid w:val="00A3327B"/>
    <w:rsid w:val="00A34BA5"/>
    <w:rsid w:val="00A3748F"/>
    <w:rsid w:val="00A377D3"/>
    <w:rsid w:val="00A378B9"/>
    <w:rsid w:val="00A37F12"/>
    <w:rsid w:val="00A412E9"/>
    <w:rsid w:val="00A42902"/>
    <w:rsid w:val="00A436C1"/>
    <w:rsid w:val="00A43E62"/>
    <w:rsid w:val="00A4545A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60AE3"/>
    <w:rsid w:val="00A60E3E"/>
    <w:rsid w:val="00A62F17"/>
    <w:rsid w:val="00A63782"/>
    <w:rsid w:val="00A64274"/>
    <w:rsid w:val="00A645F3"/>
    <w:rsid w:val="00A664CE"/>
    <w:rsid w:val="00A70E2B"/>
    <w:rsid w:val="00A7181B"/>
    <w:rsid w:val="00A71E3F"/>
    <w:rsid w:val="00A736A3"/>
    <w:rsid w:val="00A73CDB"/>
    <w:rsid w:val="00A7410D"/>
    <w:rsid w:val="00A7492A"/>
    <w:rsid w:val="00A74D78"/>
    <w:rsid w:val="00A76E94"/>
    <w:rsid w:val="00A775B6"/>
    <w:rsid w:val="00A77A7A"/>
    <w:rsid w:val="00A77CB8"/>
    <w:rsid w:val="00A77F5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41D9"/>
    <w:rsid w:val="00A948A5"/>
    <w:rsid w:val="00A9600C"/>
    <w:rsid w:val="00A96189"/>
    <w:rsid w:val="00A96736"/>
    <w:rsid w:val="00A9689F"/>
    <w:rsid w:val="00A9695D"/>
    <w:rsid w:val="00AA09EC"/>
    <w:rsid w:val="00AA108A"/>
    <w:rsid w:val="00AA2D4A"/>
    <w:rsid w:val="00AA2D60"/>
    <w:rsid w:val="00AA33EC"/>
    <w:rsid w:val="00AA3581"/>
    <w:rsid w:val="00AA6C2D"/>
    <w:rsid w:val="00AA74E0"/>
    <w:rsid w:val="00AB001B"/>
    <w:rsid w:val="00AB09AA"/>
    <w:rsid w:val="00AB3CA6"/>
    <w:rsid w:val="00AB4C18"/>
    <w:rsid w:val="00AB4EC4"/>
    <w:rsid w:val="00AB5F77"/>
    <w:rsid w:val="00AB6C72"/>
    <w:rsid w:val="00AB6DDF"/>
    <w:rsid w:val="00AB70C2"/>
    <w:rsid w:val="00AB7EFD"/>
    <w:rsid w:val="00AC1C28"/>
    <w:rsid w:val="00AC1C9E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3C7E"/>
    <w:rsid w:val="00AD549D"/>
    <w:rsid w:val="00AD6423"/>
    <w:rsid w:val="00AD73C1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F011E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C63"/>
    <w:rsid w:val="00B0240F"/>
    <w:rsid w:val="00B030E0"/>
    <w:rsid w:val="00B0313C"/>
    <w:rsid w:val="00B0387E"/>
    <w:rsid w:val="00B03E3A"/>
    <w:rsid w:val="00B055F8"/>
    <w:rsid w:val="00B06AF1"/>
    <w:rsid w:val="00B06BF3"/>
    <w:rsid w:val="00B074EB"/>
    <w:rsid w:val="00B07B66"/>
    <w:rsid w:val="00B10065"/>
    <w:rsid w:val="00B1070C"/>
    <w:rsid w:val="00B10A08"/>
    <w:rsid w:val="00B10B86"/>
    <w:rsid w:val="00B10C14"/>
    <w:rsid w:val="00B11BAA"/>
    <w:rsid w:val="00B14D44"/>
    <w:rsid w:val="00B16402"/>
    <w:rsid w:val="00B1659F"/>
    <w:rsid w:val="00B173F6"/>
    <w:rsid w:val="00B175A9"/>
    <w:rsid w:val="00B179FC"/>
    <w:rsid w:val="00B20098"/>
    <w:rsid w:val="00B20A3F"/>
    <w:rsid w:val="00B23705"/>
    <w:rsid w:val="00B237D3"/>
    <w:rsid w:val="00B258BC"/>
    <w:rsid w:val="00B259A4"/>
    <w:rsid w:val="00B25EE3"/>
    <w:rsid w:val="00B262C8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51B4"/>
    <w:rsid w:val="00B46B41"/>
    <w:rsid w:val="00B46F94"/>
    <w:rsid w:val="00B5389E"/>
    <w:rsid w:val="00B53B44"/>
    <w:rsid w:val="00B5499F"/>
    <w:rsid w:val="00B553F3"/>
    <w:rsid w:val="00B55C8A"/>
    <w:rsid w:val="00B56699"/>
    <w:rsid w:val="00B57440"/>
    <w:rsid w:val="00B578C9"/>
    <w:rsid w:val="00B57E31"/>
    <w:rsid w:val="00B602D4"/>
    <w:rsid w:val="00B60568"/>
    <w:rsid w:val="00B6137B"/>
    <w:rsid w:val="00B61FC5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4655"/>
    <w:rsid w:val="00B753CF"/>
    <w:rsid w:val="00B75498"/>
    <w:rsid w:val="00B767AF"/>
    <w:rsid w:val="00B7717B"/>
    <w:rsid w:val="00B77567"/>
    <w:rsid w:val="00B81F12"/>
    <w:rsid w:val="00B85196"/>
    <w:rsid w:val="00B90C9A"/>
    <w:rsid w:val="00B90EDB"/>
    <w:rsid w:val="00B913D2"/>
    <w:rsid w:val="00B914E9"/>
    <w:rsid w:val="00B9250E"/>
    <w:rsid w:val="00B92CBD"/>
    <w:rsid w:val="00B92D87"/>
    <w:rsid w:val="00B932E5"/>
    <w:rsid w:val="00B941B6"/>
    <w:rsid w:val="00B94B0F"/>
    <w:rsid w:val="00BA0A30"/>
    <w:rsid w:val="00BA2262"/>
    <w:rsid w:val="00BA2927"/>
    <w:rsid w:val="00BA3568"/>
    <w:rsid w:val="00BA3C61"/>
    <w:rsid w:val="00BA48DD"/>
    <w:rsid w:val="00BA4DF2"/>
    <w:rsid w:val="00BA7246"/>
    <w:rsid w:val="00BB06DC"/>
    <w:rsid w:val="00BB143C"/>
    <w:rsid w:val="00BB1DC2"/>
    <w:rsid w:val="00BB21CC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C27D7"/>
    <w:rsid w:val="00BC415A"/>
    <w:rsid w:val="00BC5E99"/>
    <w:rsid w:val="00BC696E"/>
    <w:rsid w:val="00BC77E2"/>
    <w:rsid w:val="00BD0CF8"/>
    <w:rsid w:val="00BD1470"/>
    <w:rsid w:val="00BD3E0C"/>
    <w:rsid w:val="00BD4E04"/>
    <w:rsid w:val="00BD50BC"/>
    <w:rsid w:val="00BD5B15"/>
    <w:rsid w:val="00BD7B35"/>
    <w:rsid w:val="00BE09B0"/>
    <w:rsid w:val="00BE1E2A"/>
    <w:rsid w:val="00BE3198"/>
    <w:rsid w:val="00BE3C14"/>
    <w:rsid w:val="00BE4C38"/>
    <w:rsid w:val="00BE54E1"/>
    <w:rsid w:val="00BE6820"/>
    <w:rsid w:val="00BE6FCA"/>
    <w:rsid w:val="00BE75E5"/>
    <w:rsid w:val="00BF082B"/>
    <w:rsid w:val="00BF3925"/>
    <w:rsid w:val="00BF3C2F"/>
    <w:rsid w:val="00BF41A9"/>
    <w:rsid w:val="00BF4325"/>
    <w:rsid w:val="00BF58BD"/>
    <w:rsid w:val="00C00C9B"/>
    <w:rsid w:val="00C01262"/>
    <w:rsid w:val="00C01B7C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952"/>
    <w:rsid w:val="00C12BBA"/>
    <w:rsid w:val="00C133B9"/>
    <w:rsid w:val="00C13F05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C"/>
    <w:rsid w:val="00C25DEA"/>
    <w:rsid w:val="00C25FB1"/>
    <w:rsid w:val="00C26838"/>
    <w:rsid w:val="00C32014"/>
    <w:rsid w:val="00C32114"/>
    <w:rsid w:val="00C334EC"/>
    <w:rsid w:val="00C341B6"/>
    <w:rsid w:val="00C3557A"/>
    <w:rsid w:val="00C35CDD"/>
    <w:rsid w:val="00C36863"/>
    <w:rsid w:val="00C36B25"/>
    <w:rsid w:val="00C36B5C"/>
    <w:rsid w:val="00C40D61"/>
    <w:rsid w:val="00C43134"/>
    <w:rsid w:val="00C44732"/>
    <w:rsid w:val="00C45FFE"/>
    <w:rsid w:val="00C46617"/>
    <w:rsid w:val="00C50578"/>
    <w:rsid w:val="00C51D0C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53DE"/>
    <w:rsid w:val="00C66730"/>
    <w:rsid w:val="00C70AF0"/>
    <w:rsid w:val="00C711E5"/>
    <w:rsid w:val="00C734F1"/>
    <w:rsid w:val="00C73F63"/>
    <w:rsid w:val="00C7440A"/>
    <w:rsid w:val="00C7473C"/>
    <w:rsid w:val="00C767E8"/>
    <w:rsid w:val="00C82F6C"/>
    <w:rsid w:val="00C82F79"/>
    <w:rsid w:val="00C82FAC"/>
    <w:rsid w:val="00C83E56"/>
    <w:rsid w:val="00C85A6E"/>
    <w:rsid w:val="00C86343"/>
    <w:rsid w:val="00C870DC"/>
    <w:rsid w:val="00C908CF"/>
    <w:rsid w:val="00C90AEE"/>
    <w:rsid w:val="00C91A59"/>
    <w:rsid w:val="00C930DE"/>
    <w:rsid w:val="00C939A3"/>
    <w:rsid w:val="00C9521B"/>
    <w:rsid w:val="00C95B1F"/>
    <w:rsid w:val="00C9668D"/>
    <w:rsid w:val="00C96F8E"/>
    <w:rsid w:val="00C97C0C"/>
    <w:rsid w:val="00CA134D"/>
    <w:rsid w:val="00CA326D"/>
    <w:rsid w:val="00CA423E"/>
    <w:rsid w:val="00CA5209"/>
    <w:rsid w:val="00CA555D"/>
    <w:rsid w:val="00CA5589"/>
    <w:rsid w:val="00CA5D30"/>
    <w:rsid w:val="00CB0645"/>
    <w:rsid w:val="00CB171D"/>
    <w:rsid w:val="00CB1BD9"/>
    <w:rsid w:val="00CB2637"/>
    <w:rsid w:val="00CB2E15"/>
    <w:rsid w:val="00CB3DEA"/>
    <w:rsid w:val="00CB4F89"/>
    <w:rsid w:val="00CB56BB"/>
    <w:rsid w:val="00CB58BF"/>
    <w:rsid w:val="00CB6432"/>
    <w:rsid w:val="00CB670B"/>
    <w:rsid w:val="00CC1CFE"/>
    <w:rsid w:val="00CC23C2"/>
    <w:rsid w:val="00CC358C"/>
    <w:rsid w:val="00CC4824"/>
    <w:rsid w:val="00CC49B2"/>
    <w:rsid w:val="00CC49D9"/>
    <w:rsid w:val="00CC4D1C"/>
    <w:rsid w:val="00CC5B9F"/>
    <w:rsid w:val="00CC5C3D"/>
    <w:rsid w:val="00CC7D56"/>
    <w:rsid w:val="00CD1E2B"/>
    <w:rsid w:val="00CD230E"/>
    <w:rsid w:val="00CD2673"/>
    <w:rsid w:val="00CD2723"/>
    <w:rsid w:val="00CD2988"/>
    <w:rsid w:val="00CD39E1"/>
    <w:rsid w:val="00CD487D"/>
    <w:rsid w:val="00CD53FE"/>
    <w:rsid w:val="00CD6EE2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916"/>
    <w:rsid w:val="00CE6D8D"/>
    <w:rsid w:val="00CE70DC"/>
    <w:rsid w:val="00CE7383"/>
    <w:rsid w:val="00CF02B2"/>
    <w:rsid w:val="00CF0E93"/>
    <w:rsid w:val="00CF2C7A"/>
    <w:rsid w:val="00CF2F39"/>
    <w:rsid w:val="00CF3819"/>
    <w:rsid w:val="00CF4474"/>
    <w:rsid w:val="00CF45A2"/>
    <w:rsid w:val="00CF46B6"/>
    <w:rsid w:val="00D00CE3"/>
    <w:rsid w:val="00D01B00"/>
    <w:rsid w:val="00D02545"/>
    <w:rsid w:val="00D1016C"/>
    <w:rsid w:val="00D10FF4"/>
    <w:rsid w:val="00D11BFC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89"/>
    <w:rsid w:val="00D30101"/>
    <w:rsid w:val="00D318F4"/>
    <w:rsid w:val="00D351C6"/>
    <w:rsid w:val="00D35522"/>
    <w:rsid w:val="00D35B3D"/>
    <w:rsid w:val="00D3699F"/>
    <w:rsid w:val="00D43454"/>
    <w:rsid w:val="00D43B8A"/>
    <w:rsid w:val="00D45657"/>
    <w:rsid w:val="00D46D4A"/>
    <w:rsid w:val="00D4756B"/>
    <w:rsid w:val="00D50602"/>
    <w:rsid w:val="00D50AE8"/>
    <w:rsid w:val="00D50DD1"/>
    <w:rsid w:val="00D51089"/>
    <w:rsid w:val="00D5108E"/>
    <w:rsid w:val="00D5246F"/>
    <w:rsid w:val="00D558AC"/>
    <w:rsid w:val="00D56D33"/>
    <w:rsid w:val="00D57735"/>
    <w:rsid w:val="00D6006B"/>
    <w:rsid w:val="00D60D5F"/>
    <w:rsid w:val="00D62530"/>
    <w:rsid w:val="00D648BA"/>
    <w:rsid w:val="00D65CEF"/>
    <w:rsid w:val="00D66097"/>
    <w:rsid w:val="00D67D2A"/>
    <w:rsid w:val="00D70D7D"/>
    <w:rsid w:val="00D7145E"/>
    <w:rsid w:val="00D7379F"/>
    <w:rsid w:val="00D73ADD"/>
    <w:rsid w:val="00D74F39"/>
    <w:rsid w:val="00D7594F"/>
    <w:rsid w:val="00D75DD2"/>
    <w:rsid w:val="00D80161"/>
    <w:rsid w:val="00D812A2"/>
    <w:rsid w:val="00D81C65"/>
    <w:rsid w:val="00D81C92"/>
    <w:rsid w:val="00D822C1"/>
    <w:rsid w:val="00D8235D"/>
    <w:rsid w:val="00D8235F"/>
    <w:rsid w:val="00D828E6"/>
    <w:rsid w:val="00D830DF"/>
    <w:rsid w:val="00D83D73"/>
    <w:rsid w:val="00D84406"/>
    <w:rsid w:val="00D847C8"/>
    <w:rsid w:val="00D86710"/>
    <w:rsid w:val="00D87228"/>
    <w:rsid w:val="00D87538"/>
    <w:rsid w:val="00D87A5B"/>
    <w:rsid w:val="00D9125C"/>
    <w:rsid w:val="00D92533"/>
    <w:rsid w:val="00D92737"/>
    <w:rsid w:val="00DA019B"/>
    <w:rsid w:val="00DA03A9"/>
    <w:rsid w:val="00DA2963"/>
    <w:rsid w:val="00DA3470"/>
    <w:rsid w:val="00DA34F0"/>
    <w:rsid w:val="00DA3DF0"/>
    <w:rsid w:val="00DA3F70"/>
    <w:rsid w:val="00DA4899"/>
    <w:rsid w:val="00DA5BCB"/>
    <w:rsid w:val="00DB1BDD"/>
    <w:rsid w:val="00DB3144"/>
    <w:rsid w:val="00DB45FD"/>
    <w:rsid w:val="00DB4961"/>
    <w:rsid w:val="00DC07DB"/>
    <w:rsid w:val="00DC278D"/>
    <w:rsid w:val="00DC2BED"/>
    <w:rsid w:val="00DC2E0F"/>
    <w:rsid w:val="00DC3586"/>
    <w:rsid w:val="00DC3625"/>
    <w:rsid w:val="00DC41DB"/>
    <w:rsid w:val="00DC5180"/>
    <w:rsid w:val="00DC70F9"/>
    <w:rsid w:val="00DD05EA"/>
    <w:rsid w:val="00DD29C8"/>
    <w:rsid w:val="00DD34BB"/>
    <w:rsid w:val="00DD36FC"/>
    <w:rsid w:val="00DD4AB6"/>
    <w:rsid w:val="00DD527F"/>
    <w:rsid w:val="00DD5835"/>
    <w:rsid w:val="00DE0F84"/>
    <w:rsid w:val="00DE12A2"/>
    <w:rsid w:val="00DE26D8"/>
    <w:rsid w:val="00DE2B6E"/>
    <w:rsid w:val="00DE30FB"/>
    <w:rsid w:val="00DE3C22"/>
    <w:rsid w:val="00DE470C"/>
    <w:rsid w:val="00DF352D"/>
    <w:rsid w:val="00DF3FAA"/>
    <w:rsid w:val="00DF4894"/>
    <w:rsid w:val="00DF526F"/>
    <w:rsid w:val="00DF6639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AA6"/>
    <w:rsid w:val="00E1579A"/>
    <w:rsid w:val="00E15CE7"/>
    <w:rsid w:val="00E166DD"/>
    <w:rsid w:val="00E21985"/>
    <w:rsid w:val="00E22428"/>
    <w:rsid w:val="00E2448A"/>
    <w:rsid w:val="00E245EF"/>
    <w:rsid w:val="00E24A4D"/>
    <w:rsid w:val="00E258E9"/>
    <w:rsid w:val="00E267E6"/>
    <w:rsid w:val="00E27F78"/>
    <w:rsid w:val="00E301B5"/>
    <w:rsid w:val="00E30BA1"/>
    <w:rsid w:val="00E311C9"/>
    <w:rsid w:val="00E33485"/>
    <w:rsid w:val="00E34291"/>
    <w:rsid w:val="00E34BD7"/>
    <w:rsid w:val="00E35269"/>
    <w:rsid w:val="00E3538D"/>
    <w:rsid w:val="00E35657"/>
    <w:rsid w:val="00E3577E"/>
    <w:rsid w:val="00E40225"/>
    <w:rsid w:val="00E424E1"/>
    <w:rsid w:val="00E44109"/>
    <w:rsid w:val="00E445A5"/>
    <w:rsid w:val="00E45DFB"/>
    <w:rsid w:val="00E46CD9"/>
    <w:rsid w:val="00E46D1F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AE0"/>
    <w:rsid w:val="00E5616F"/>
    <w:rsid w:val="00E56DB5"/>
    <w:rsid w:val="00E60ABC"/>
    <w:rsid w:val="00E60C77"/>
    <w:rsid w:val="00E62ABC"/>
    <w:rsid w:val="00E70D23"/>
    <w:rsid w:val="00E727F4"/>
    <w:rsid w:val="00E73023"/>
    <w:rsid w:val="00E733D3"/>
    <w:rsid w:val="00E73A82"/>
    <w:rsid w:val="00E73A9A"/>
    <w:rsid w:val="00E753D5"/>
    <w:rsid w:val="00E759A2"/>
    <w:rsid w:val="00E76EA2"/>
    <w:rsid w:val="00E81B6C"/>
    <w:rsid w:val="00E8216B"/>
    <w:rsid w:val="00E8252F"/>
    <w:rsid w:val="00E827EE"/>
    <w:rsid w:val="00E82B3B"/>
    <w:rsid w:val="00E82C4B"/>
    <w:rsid w:val="00E82F3C"/>
    <w:rsid w:val="00E837F1"/>
    <w:rsid w:val="00E839D3"/>
    <w:rsid w:val="00E83E09"/>
    <w:rsid w:val="00E83E6B"/>
    <w:rsid w:val="00E840BB"/>
    <w:rsid w:val="00E8594A"/>
    <w:rsid w:val="00E85F30"/>
    <w:rsid w:val="00E86283"/>
    <w:rsid w:val="00E8755A"/>
    <w:rsid w:val="00E90A33"/>
    <w:rsid w:val="00E90ECC"/>
    <w:rsid w:val="00E9170D"/>
    <w:rsid w:val="00E91E8A"/>
    <w:rsid w:val="00E928F9"/>
    <w:rsid w:val="00E937BC"/>
    <w:rsid w:val="00E938EC"/>
    <w:rsid w:val="00E93A6E"/>
    <w:rsid w:val="00E949C6"/>
    <w:rsid w:val="00E94A6E"/>
    <w:rsid w:val="00E96910"/>
    <w:rsid w:val="00EA0816"/>
    <w:rsid w:val="00EA0E40"/>
    <w:rsid w:val="00EA0ED4"/>
    <w:rsid w:val="00EA12C4"/>
    <w:rsid w:val="00EA1A01"/>
    <w:rsid w:val="00EA2183"/>
    <w:rsid w:val="00EA2B0C"/>
    <w:rsid w:val="00EA3012"/>
    <w:rsid w:val="00EA33CB"/>
    <w:rsid w:val="00EA438F"/>
    <w:rsid w:val="00EA498C"/>
    <w:rsid w:val="00EA539F"/>
    <w:rsid w:val="00EA548E"/>
    <w:rsid w:val="00EA5804"/>
    <w:rsid w:val="00EB074F"/>
    <w:rsid w:val="00EB1C6E"/>
    <w:rsid w:val="00EB2720"/>
    <w:rsid w:val="00EB3F9A"/>
    <w:rsid w:val="00EB44EC"/>
    <w:rsid w:val="00EB4749"/>
    <w:rsid w:val="00EB55B5"/>
    <w:rsid w:val="00EB57A4"/>
    <w:rsid w:val="00EB67A9"/>
    <w:rsid w:val="00EB70C8"/>
    <w:rsid w:val="00EB73E3"/>
    <w:rsid w:val="00EB750D"/>
    <w:rsid w:val="00EC02C3"/>
    <w:rsid w:val="00EC1038"/>
    <w:rsid w:val="00EC1BEE"/>
    <w:rsid w:val="00EC27F1"/>
    <w:rsid w:val="00EC2818"/>
    <w:rsid w:val="00EC2C78"/>
    <w:rsid w:val="00EC2E8E"/>
    <w:rsid w:val="00EC346D"/>
    <w:rsid w:val="00EC3C81"/>
    <w:rsid w:val="00EC4608"/>
    <w:rsid w:val="00EC461B"/>
    <w:rsid w:val="00EC48F2"/>
    <w:rsid w:val="00EC5D9A"/>
    <w:rsid w:val="00ED0041"/>
    <w:rsid w:val="00ED2755"/>
    <w:rsid w:val="00ED310D"/>
    <w:rsid w:val="00ED414A"/>
    <w:rsid w:val="00ED45C2"/>
    <w:rsid w:val="00ED5900"/>
    <w:rsid w:val="00ED5C63"/>
    <w:rsid w:val="00EE1880"/>
    <w:rsid w:val="00EE2D7C"/>
    <w:rsid w:val="00EE2E11"/>
    <w:rsid w:val="00EE4179"/>
    <w:rsid w:val="00EE45C2"/>
    <w:rsid w:val="00EE66BE"/>
    <w:rsid w:val="00EE6A30"/>
    <w:rsid w:val="00EE6DB8"/>
    <w:rsid w:val="00EE7494"/>
    <w:rsid w:val="00EF0E16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686"/>
    <w:rsid w:val="00F00BDF"/>
    <w:rsid w:val="00F00EEB"/>
    <w:rsid w:val="00F01A66"/>
    <w:rsid w:val="00F03916"/>
    <w:rsid w:val="00F03E83"/>
    <w:rsid w:val="00F04B2A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8B8"/>
    <w:rsid w:val="00F15990"/>
    <w:rsid w:val="00F16971"/>
    <w:rsid w:val="00F16BA9"/>
    <w:rsid w:val="00F216E5"/>
    <w:rsid w:val="00F24591"/>
    <w:rsid w:val="00F27406"/>
    <w:rsid w:val="00F30888"/>
    <w:rsid w:val="00F31336"/>
    <w:rsid w:val="00F3468B"/>
    <w:rsid w:val="00F34D25"/>
    <w:rsid w:val="00F37ECB"/>
    <w:rsid w:val="00F40133"/>
    <w:rsid w:val="00F42279"/>
    <w:rsid w:val="00F44D73"/>
    <w:rsid w:val="00F459C5"/>
    <w:rsid w:val="00F46EEB"/>
    <w:rsid w:val="00F476B9"/>
    <w:rsid w:val="00F50B97"/>
    <w:rsid w:val="00F50CC7"/>
    <w:rsid w:val="00F5106F"/>
    <w:rsid w:val="00F51467"/>
    <w:rsid w:val="00F51C00"/>
    <w:rsid w:val="00F538B8"/>
    <w:rsid w:val="00F53E24"/>
    <w:rsid w:val="00F54727"/>
    <w:rsid w:val="00F54C0F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698E"/>
    <w:rsid w:val="00F71AD9"/>
    <w:rsid w:val="00F72219"/>
    <w:rsid w:val="00F72902"/>
    <w:rsid w:val="00F72EB3"/>
    <w:rsid w:val="00F7383F"/>
    <w:rsid w:val="00F7600F"/>
    <w:rsid w:val="00F77A33"/>
    <w:rsid w:val="00F81DD1"/>
    <w:rsid w:val="00F8462C"/>
    <w:rsid w:val="00F85AE6"/>
    <w:rsid w:val="00F8606A"/>
    <w:rsid w:val="00F867BA"/>
    <w:rsid w:val="00F86ABA"/>
    <w:rsid w:val="00F91630"/>
    <w:rsid w:val="00F917C1"/>
    <w:rsid w:val="00F917C6"/>
    <w:rsid w:val="00F91D60"/>
    <w:rsid w:val="00F92D1A"/>
    <w:rsid w:val="00F94FE9"/>
    <w:rsid w:val="00F95C02"/>
    <w:rsid w:val="00F9699C"/>
    <w:rsid w:val="00F96AD8"/>
    <w:rsid w:val="00F96F67"/>
    <w:rsid w:val="00FA02D1"/>
    <w:rsid w:val="00FA0787"/>
    <w:rsid w:val="00FA08B1"/>
    <w:rsid w:val="00FA10EA"/>
    <w:rsid w:val="00FA1B58"/>
    <w:rsid w:val="00FA3FD6"/>
    <w:rsid w:val="00FA6846"/>
    <w:rsid w:val="00FA6FCA"/>
    <w:rsid w:val="00FB00F5"/>
    <w:rsid w:val="00FB02C1"/>
    <w:rsid w:val="00FB0741"/>
    <w:rsid w:val="00FB0C7B"/>
    <w:rsid w:val="00FB2922"/>
    <w:rsid w:val="00FB2F67"/>
    <w:rsid w:val="00FB388A"/>
    <w:rsid w:val="00FB3B6A"/>
    <w:rsid w:val="00FB4FB4"/>
    <w:rsid w:val="00FB592F"/>
    <w:rsid w:val="00FB62AC"/>
    <w:rsid w:val="00FB62E9"/>
    <w:rsid w:val="00FC18DE"/>
    <w:rsid w:val="00FC1C17"/>
    <w:rsid w:val="00FC2C86"/>
    <w:rsid w:val="00FC66D7"/>
    <w:rsid w:val="00FC699C"/>
    <w:rsid w:val="00FC77DA"/>
    <w:rsid w:val="00FC7B97"/>
    <w:rsid w:val="00FC7D68"/>
    <w:rsid w:val="00FD018F"/>
    <w:rsid w:val="00FD0DDA"/>
    <w:rsid w:val="00FD1498"/>
    <w:rsid w:val="00FD18F7"/>
    <w:rsid w:val="00FD4485"/>
    <w:rsid w:val="00FD4AA8"/>
    <w:rsid w:val="00FD4C0B"/>
    <w:rsid w:val="00FD5A67"/>
    <w:rsid w:val="00FD6250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61C1"/>
    <w:rsid w:val="00FE7210"/>
    <w:rsid w:val="00FE75B0"/>
    <w:rsid w:val="00FF1302"/>
    <w:rsid w:val="00FF1ED0"/>
    <w:rsid w:val="00FF29D2"/>
    <w:rsid w:val="00FF3903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315CB-6115-44E4-A4CD-D5C3B28AD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1318</TotalTime>
  <Pages>1</Pages>
  <Words>449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426</cp:revision>
  <dcterms:created xsi:type="dcterms:W3CDTF">2020-08-06T06:51:00Z</dcterms:created>
  <dcterms:modified xsi:type="dcterms:W3CDTF">2020-10-23T23:46:00Z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